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Look w:val="04A0" w:firstRow="1" w:lastRow="0" w:firstColumn="1" w:lastColumn="0" w:noHBand="0" w:noVBand="1"/>
      </w:tblPr>
      <w:tblGrid>
        <w:gridCol w:w="550"/>
        <w:gridCol w:w="4312"/>
        <w:gridCol w:w="4770"/>
      </w:tblGrid>
      <w:tr w:rsidR="008C693C" w:rsidRPr="00553ECC"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77454BC9" w14:textId="11773931" w:rsidR="008C693C" w:rsidRPr="00553ECC" w:rsidRDefault="00F47A64" w:rsidP="00C92625">
            <w:pPr>
              <w:jc w:val="center"/>
              <w:rPr>
                <w:rFonts w:ascii="Arial" w:hAnsi="Arial" w:cs="Arial"/>
                <w:b/>
                <w:bCs/>
                <w:color w:val="000000" w:themeColor="text1"/>
                <w:sz w:val="20"/>
                <w:szCs w:val="20"/>
              </w:rPr>
            </w:pPr>
            <w:r w:rsidRPr="00553ECC">
              <w:rPr>
                <w:rFonts w:ascii="Arial" w:hAnsi="Arial" w:cs="Arial"/>
                <w:b/>
                <w:bCs/>
                <w:color w:val="000000" w:themeColor="text1"/>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553ECC" w:rsidRDefault="00F47A64" w:rsidP="00C92625">
            <w:pPr>
              <w:pStyle w:val="Paantrat"/>
              <w:jc w:val="center"/>
              <w:rPr>
                <w:rFonts w:ascii="Arial" w:hAnsi="Arial" w:cs="Arial"/>
                <w:b/>
                <w:bCs/>
                <w:color w:val="000000" w:themeColor="text1"/>
                <w:sz w:val="20"/>
                <w:szCs w:val="20"/>
                <w:u w:val="none"/>
                <w:lang w:val="en-GB"/>
              </w:rPr>
            </w:pPr>
            <w:r w:rsidRPr="00553ECC">
              <w:rPr>
                <w:rFonts w:ascii="Arial" w:hAnsi="Arial" w:cs="Arial"/>
                <w:b/>
                <w:bCs/>
                <w:color w:val="000000" w:themeColor="text1"/>
                <w:sz w:val="20"/>
                <w:szCs w:val="20"/>
                <w:u w:val="none"/>
                <w:lang w:val="en-GB"/>
              </w:rPr>
              <w:t>TECHNICAL SPECIFICATION</w:t>
            </w:r>
          </w:p>
        </w:tc>
      </w:tr>
      <w:tr w:rsidR="008C6AFA" w:rsidRPr="00553ECC" w14:paraId="0F7274FA" w14:textId="77777777" w:rsidTr="00BD0571">
        <w:tc>
          <w:tcPr>
            <w:tcW w:w="246" w:type="pct"/>
            <w:vAlign w:val="center"/>
          </w:tcPr>
          <w:p w14:paraId="3DB3B4F1" w14:textId="6E6050CF" w:rsidR="008C6AFA" w:rsidRPr="00553ECC" w:rsidRDefault="008C6AFA" w:rsidP="00C92625">
            <w:pPr>
              <w:jc w:val="center"/>
              <w:rPr>
                <w:rFonts w:ascii="Arial" w:hAnsi="Arial" w:cs="Arial"/>
                <w:b/>
                <w:bCs/>
                <w:sz w:val="20"/>
                <w:szCs w:val="20"/>
              </w:rPr>
            </w:pPr>
            <w:r w:rsidRPr="00553ECC">
              <w:rPr>
                <w:rFonts w:ascii="Arial" w:hAnsi="Arial" w:cs="Arial"/>
                <w:b/>
                <w:bCs/>
                <w:sz w:val="20"/>
                <w:szCs w:val="20"/>
              </w:rPr>
              <w:t>1.</w:t>
            </w:r>
          </w:p>
        </w:tc>
        <w:tc>
          <w:tcPr>
            <w:tcW w:w="2258" w:type="pct"/>
          </w:tcPr>
          <w:p w14:paraId="323165F5" w14:textId="77C7F34C" w:rsidR="008C6AFA" w:rsidRPr="00553ECC" w:rsidRDefault="00F47A64" w:rsidP="00C92625">
            <w:pPr>
              <w:rPr>
                <w:rFonts w:ascii="Arial" w:hAnsi="Arial" w:cs="Arial"/>
                <w:sz w:val="20"/>
                <w:szCs w:val="20"/>
              </w:rPr>
            </w:pPr>
            <w:r w:rsidRPr="00553ECC">
              <w:rPr>
                <w:rFonts w:ascii="Arial" w:hAnsi="Arial" w:cs="Arial"/>
                <w:b/>
                <w:bCs/>
                <w:sz w:val="20"/>
                <w:szCs w:val="20"/>
              </w:rPr>
              <w:t>Informacija apie perkam</w:t>
            </w:r>
            <w:r w:rsidR="00B103C8" w:rsidRPr="00553ECC">
              <w:rPr>
                <w:rFonts w:ascii="Arial" w:hAnsi="Arial" w:cs="Arial"/>
                <w:b/>
                <w:bCs/>
                <w:sz w:val="20"/>
                <w:szCs w:val="20"/>
              </w:rPr>
              <w:t>as</w:t>
            </w:r>
            <w:r w:rsidRPr="00553ECC">
              <w:rPr>
                <w:rFonts w:ascii="Arial" w:hAnsi="Arial" w:cs="Arial"/>
                <w:b/>
                <w:bCs/>
                <w:sz w:val="20"/>
                <w:szCs w:val="20"/>
              </w:rPr>
              <w:t xml:space="preserve"> prek</w:t>
            </w:r>
            <w:r w:rsidR="00B103C8" w:rsidRPr="00553ECC">
              <w:rPr>
                <w:rFonts w:ascii="Arial" w:hAnsi="Arial" w:cs="Arial"/>
                <w:b/>
                <w:bCs/>
                <w:sz w:val="20"/>
                <w:szCs w:val="20"/>
              </w:rPr>
              <w:t>es</w:t>
            </w:r>
            <w:r w:rsidRPr="00553ECC">
              <w:rPr>
                <w:rFonts w:ascii="Arial" w:hAnsi="Arial" w:cs="Arial"/>
                <w:b/>
                <w:bCs/>
                <w:sz w:val="20"/>
                <w:szCs w:val="20"/>
              </w:rPr>
              <w:t>:</w:t>
            </w:r>
          </w:p>
        </w:tc>
        <w:tc>
          <w:tcPr>
            <w:tcW w:w="2496" w:type="pct"/>
            <w:vAlign w:val="center"/>
          </w:tcPr>
          <w:p w14:paraId="2C212AC4" w14:textId="3074A69F" w:rsidR="008C6AFA" w:rsidRPr="00553ECC" w:rsidRDefault="00E718C5" w:rsidP="00C92625">
            <w:pPr>
              <w:jc w:val="center"/>
              <w:rPr>
                <w:rFonts w:ascii="Arial" w:hAnsi="Arial" w:cs="Arial"/>
                <w:sz w:val="20"/>
                <w:szCs w:val="20"/>
                <w:lang w:val="en-US"/>
              </w:rPr>
            </w:pPr>
            <w:r w:rsidRPr="00553ECC">
              <w:rPr>
                <w:rFonts w:ascii="Arial" w:hAnsi="Arial" w:cs="Arial"/>
                <w:b/>
                <w:sz w:val="20"/>
                <w:szCs w:val="20"/>
                <w:lang w:val="en-US"/>
              </w:rPr>
              <w:t xml:space="preserve">   </w:t>
            </w:r>
            <w:r w:rsidR="00F47A64" w:rsidRPr="00553ECC">
              <w:rPr>
                <w:rFonts w:ascii="Arial" w:hAnsi="Arial" w:cs="Arial"/>
                <w:b/>
                <w:sz w:val="20"/>
                <w:szCs w:val="20"/>
                <w:lang w:val="en-US"/>
              </w:rPr>
              <w:t>Information about purchasable goods:</w:t>
            </w:r>
          </w:p>
        </w:tc>
      </w:tr>
      <w:tr w:rsidR="008C6AFA" w:rsidRPr="00553ECC" w14:paraId="4731A4CB" w14:textId="77777777" w:rsidTr="00B74CED">
        <w:trPr>
          <w:trHeight w:val="359"/>
        </w:trPr>
        <w:tc>
          <w:tcPr>
            <w:tcW w:w="246" w:type="pct"/>
            <w:tcBorders>
              <w:bottom w:val="single" w:sz="4" w:space="0" w:color="auto"/>
            </w:tcBorders>
            <w:vAlign w:val="center"/>
          </w:tcPr>
          <w:p w14:paraId="2F74C59E" w14:textId="5AC7E6AC" w:rsidR="008C6AFA" w:rsidRPr="00553ECC" w:rsidRDefault="008C6AFA" w:rsidP="00C92625">
            <w:pPr>
              <w:jc w:val="center"/>
              <w:rPr>
                <w:rFonts w:ascii="Arial" w:hAnsi="Arial" w:cs="Arial"/>
                <w:sz w:val="20"/>
                <w:szCs w:val="20"/>
              </w:rPr>
            </w:pPr>
            <w:r w:rsidRPr="00553ECC">
              <w:rPr>
                <w:rFonts w:ascii="Arial" w:hAnsi="Arial" w:cs="Arial"/>
                <w:sz w:val="20"/>
                <w:szCs w:val="20"/>
              </w:rPr>
              <w:t>1.1.</w:t>
            </w:r>
          </w:p>
        </w:tc>
        <w:tc>
          <w:tcPr>
            <w:tcW w:w="2258" w:type="pct"/>
            <w:tcBorders>
              <w:bottom w:val="single" w:sz="4" w:space="0" w:color="auto"/>
            </w:tcBorders>
          </w:tcPr>
          <w:p w14:paraId="2DCE0B34" w14:textId="49625931" w:rsidR="008C6AFA" w:rsidRPr="00553ECC" w:rsidRDefault="00B74CED" w:rsidP="00C92625">
            <w:pPr>
              <w:jc w:val="both"/>
              <w:rPr>
                <w:rFonts w:ascii="Arial" w:hAnsi="Arial" w:cs="Arial"/>
                <w:sz w:val="20"/>
                <w:szCs w:val="20"/>
              </w:rPr>
            </w:pPr>
            <w:r>
              <w:rPr>
                <w:rFonts w:ascii="Arial" w:hAnsi="Arial" w:cs="Arial"/>
                <w:sz w:val="20"/>
                <w:szCs w:val="20"/>
              </w:rPr>
              <w:t>Lentelėje Nr.1</w:t>
            </w:r>
            <w:r w:rsidR="00A32B4E" w:rsidRPr="00A32B4E">
              <w:rPr>
                <w:rFonts w:ascii="Arial" w:hAnsi="Arial" w:cs="Arial"/>
                <w:sz w:val="20"/>
                <w:szCs w:val="20"/>
              </w:rPr>
              <w:t xml:space="preserve"> pateikiamas perkamų 110-330 </w:t>
            </w:r>
            <w:proofErr w:type="spellStart"/>
            <w:r w:rsidR="00A32B4E" w:rsidRPr="00A32B4E">
              <w:rPr>
                <w:rFonts w:ascii="Arial" w:hAnsi="Arial" w:cs="Arial"/>
                <w:sz w:val="20"/>
                <w:szCs w:val="20"/>
              </w:rPr>
              <w:t>kV</w:t>
            </w:r>
            <w:proofErr w:type="spellEnd"/>
            <w:r w:rsidR="00A32B4E" w:rsidRPr="00A32B4E">
              <w:rPr>
                <w:rFonts w:ascii="Arial" w:hAnsi="Arial" w:cs="Arial"/>
                <w:sz w:val="20"/>
                <w:szCs w:val="20"/>
              </w:rPr>
              <w:t xml:space="preserve"> oro linijų atramų gelžbetoninių stiebų (toliau – Prekės) tipas ir kiekis: </w:t>
            </w:r>
          </w:p>
        </w:tc>
        <w:tc>
          <w:tcPr>
            <w:tcW w:w="2496" w:type="pct"/>
            <w:tcBorders>
              <w:bottom w:val="single" w:sz="4" w:space="0" w:color="auto"/>
            </w:tcBorders>
          </w:tcPr>
          <w:p w14:paraId="54908455" w14:textId="411A0FCD" w:rsidR="008C6AFA" w:rsidRPr="00A32B4E" w:rsidRDefault="00A32B4E" w:rsidP="00C92625">
            <w:pPr>
              <w:jc w:val="both"/>
              <w:rPr>
                <w:rFonts w:ascii="Arial" w:hAnsi="Arial" w:cs="Arial"/>
                <w:sz w:val="20"/>
                <w:szCs w:val="20"/>
              </w:rPr>
            </w:pPr>
            <w:proofErr w:type="spellStart"/>
            <w:r w:rsidRPr="00A32B4E">
              <w:rPr>
                <w:rFonts w:ascii="Arial" w:hAnsi="Arial" w:cs="Arial"/>
                <w:sz w:val="20"/>
                <w:szCs w:val="20"/>
              </w:rPr>
              <w:t>In</w:t>
            </w:r>
            <w:proofErr w:type="spellEnd"/>
            <w:r w:rsidRPr="00A32B4E">
              <w:rPr>
                <w:rFonts w:ascii="Arial" w:hAnsi="Arial" w:cs="Arial"/>
                <w:sz w:val="20"/>
                <w:szCs w:val="20"/>
              </w:rPr>
              <w:t xml:space="preserve"> </w:t>
            </w:r>
            <w:proofErr w:type="spellStart"/>
            <w:r w:rsidRPr="00A32B4E">
              <w:rPr>
                <w:rFonts w:ascii="Arial" w:hAnsi="Arial" w:cs="Arial"/>
                <w:sz w:val="20"/>
                <w:szCs w:val="20"/>
              </w:rPr>
              <w:t>Table</w:t>
            </w:r>
            <w:proofErr w:type="spellEnd"/>
            <w:r w:rsidRPr="00A32B4E">
              <w:rPr>
                <w:rFonts w:ascii="Arial" w:hAnsi="Arial" w:cs="Arial"/>
                <w:sz w:val="20"/>
                <w:szCs w:val="20"/>
              </w:rPr>
              <w:t xml:space="preserve"> </w:t>
            </w:r>
            <w:proofErr w:type="spellStart"/>
            <w:r>
              <w:rPr>
                <w:rFonts w:ascii="Arial" w:hAnsi="Arial" w:cs="Arial"/>
                <w:sz w:val="20"/>
                <w:szCs w:val="20"/>
              </w:rPr>
              <w:t>No</w:t>
            </w:r>
            <w:proofErr w:type="spellEnd"/>
            <w:r>
              <w:rPr>
                <w:rFonts w:ascii="Arial" w:hAnsi="Arial" w:cs="Arial"/>
                <w:sz w:val="20"/>
                <w:szCs w:val="20"/>
              </w:rPr>
              <w:t xml:space="preserve">. </w:t>
            </w:r>
            <w:r w:rsidRPr="00A32B4E">
              <w:rPr>
                <w:rFonts w:ascii="Arial" w:hAnsi="Arial" w:cs="Arial"/>
                <w:sz w:val="20"/>
                <w:szCs w:val="20"/>
              </w:rPr>
              <w:t>1</w:t>
            </w:r>
            <w:r w:rsidR="00D0258D">
              <w:rPr>
                <w:rFonts w:ascii="Arial" w:hAnsi="Arial" w:cs="Arial"/>
                <w:sz w:val="20"/>
                <w:szCs w:val="20"/>
              </w:rPr>
              <w:t xml:space="preserve"> are</w:t>
            </w:r>
            <w:r w:rsidRPr="00A32B4E">
              <w:rPr>
                <w:rFonts w:ascii="Arial" w:hAnsi="Arial" w:cs="Arial"/>
                <w:sz w:val="20"/>
                <w:szCs w:val="20"/>
              </w:rPr>
              <w:t xml:space="preserve"> </w:t>
            </w:r>
            <w:proofErr w:type="spellStart"/>
            <w:r w:rsidRPr="00A32B4E">
              <w:rPr>
                <w:rFonts w:ascii="Arial" w:hAnsi="Arial" w:cs="Arial"/>
                <w:sz w:val="20"/>
                <w:szCs w:val="20"/>
              </w:rPr>
              <w:t>listed</w:t>
            </w:r>
            <w:proofErr w:type="spellEnd"/>
            <w:r w:rsidRPr="00A32B4E">
              <w:rPr>
                <w:rFonts w:ascii="Arial" w:hAnsi="Arial" w:cs="Arial"/>
                <w:sz w:val="20"/>
                <w:szCs w:val="20"/>
              </w:rPr>
              <w:t xml:space="preserve"> </w:t>
            </w:r>
            <w:proofErr w:type="spellStart"/>
            <w:r w:rsidRPr="00A32B4E">
              <w:rPr>
                <w:rFonts w:ascii="Arial" w:hAnsi="Arial" w:cs="Arial"/>
                <w:sz w:val="20"/>
                <w:szCs w:val="20"/>
              </w:rPr>
              <w:t>the</w:t>
            </w:r>
            <w:proofErr w:type="spellEnd"/>
            <w:r w:rsidRPr="00A32B4E">
              <w:rPr>
                <w:rFonts w:ascii="Arial" w:hAnsi="Arial" w:cs="Arial"/>
                <w:sz w:val="20"/>
                <w:szCs w:val="20"/>
              </w:rPr>
              <w:t xml:space="preserve"> </w:t>
            </w:r>
            <w:proofErr w:type="spellStart"/>
            <w:r w:rsidRPr="00A32B4E">
              <w:rPr>
                <w:rFonts w:ascii="Arial" w:hAnsi="Arial" w:cs="Arial"/>
                <w:sz w:val="20"/>
                <w:szCs w:val="20"/>
              </w:rPr>
              <w:t>types</w:t>
            </w:r>
            <w:proofErr w:type="spellEnd"/>
            <w:r w:rsidRPr="00A32B4E">
              <w:rPr>
                <w:rFonts w:ascii="Arial" w:hAnsi="Arial" w:cs="Arial"/>
                <w:sz w:val="20"/>
                <w:szCs w:val="20"/>
              </w:rPr>
              <w:t xml:space="preserve"> </w:t>
            </w:r>
            <w:proofErr w:type="spellStart"/>
            <w:r w:rsidRPr="00A32B4E">
              <w:rPr>
                <w:rFonts w:ascii="Arial" w:hAnsi="Arial" w:cs="Arial"/>
                <w:sz w:val="20"/>
                <w:szCs w:val="20"/>
              </w:rPr>
              <w:t>and</w:t>
            </w:r>
            <w:proofErr w:type="spellEnd"/>
            <w:r w:rsidRPr="00A32B4E">
              <w:rPr>
                <w:rFonts w:ascii="Arial" w:hAnsi="Arial" w:cs="Arial"/>
                <w:sz w:val="20"/>
                <w:szCs w:val="20"/>
              </w:rPr>
              <w:t xml:space="preserve"> </w:t>
            </w:r>
            <w:proofErr w:type="spellStart"/>
            <w:r w:rsidRPr="00A32B4E">
              <w:rPr>
                <w:rFonts w:ascii="Arial" w:hAnsi="Arial" w:cs="Arial"/>
                <w:sz w:val="20"/>
                <w:szCs w:val="20"/>
              </w:rPr>
              <w:t>quantity</w:t>
            </w:r>
            <w:proofErr w:type="spellEnd"/>
            <w:r w:rsidRPr="00A32B4E">
              <w:rPr>
                <w:rFonts w:ascii="Arial" w:hAnsi="Arial" w:cs="Arial"/>
                <w:sz w:val="20"/>
                <w:szCs w:val="20"/>
              </w:rPr>
              <w:t xml:space="preserve"> </w:t>
            </w:r>
            <w:proofErr w:type="spellStart"/>
            <w:r w:rsidRPr="00A32B4E">
              <w:rPr>
                <w:rFonts w:ascii="Arial" w:hAnsi="Arial" w:cs="Arial"/>
                <w:sz w:val="20"/>
                <w:szCs w:val="20"/>
              </w:rPr>
              <w:t>of</w:t>
            </w:r>
            <w:proofErr w:type="spellEnd"/>
            <w:r w:rsidRPr="00A32B4E">
              <w:rPr>
                <w:rFonts w:ascii="Arial" w:hAnsi="Arial" w:cs="Arial"/>
                <w:sz w:val="20"/>
                <w:szCs w:val="20"/>
              </w:rPr>
              <w:t xml:space="preserve"> </w:t>
            </w:r>
            <w:proofErr w:type="spellStart"/>
            <w:r w:rsidRPr="00A32B4E">
              <w:rPr>
                <w:rFonts w:ascii="Arial" w:hAnsi="Arial" w:cs="Arial"/>
                <w:sz w:val="20"/>
                <w:szCs w:val="20"/>
              </w:rPr>
              <w:t>the</w:t>
            </w:r>
            <w:proofErr w:type="spellEnd"/>
            <w:r w:rsidRPr="00A32B4E">
              <w:rPr>
                <w:rFonts w:ascii="Arial" w:hAnsi="Arial" w:cs="Arial"/>
                <w:sz w:val="20"/>
                <w:szCs w:val="20"/>
              </w:rPr>
              <w:t xml:space="preserve"> </w:t>
            </w:r>
            <w:proofErr w:type="spellStart"/>
            <w:r w:rsidRPr="00A32B4E">
              <w:rPr>
                <w:rFonts w:ascii="Arial" w:hAnsi="Arial" w:cs="Arial"/>
                <w:sz w:val="20"/>
                <w:szCs w:val="20"/>
              </w:rPr>
              <w:t>purchasable</w:t>
            </w:r>
            <w:proofErr w:type="spellEnd"/>
            <w:r w:rsidRPr="00A32B4E">
              <w:rPr>
                <w:rFonts w:ascii="Arial" w:hAnsi="Arial" w:cs="Arial"/>
                <w:sz w:val="20"/>
                <w:szCs w:val="20"/>
              </w:rPr>
              <w:t xml:space="preserve"> 110</w:t>
            </w:r>
            <w:r w:rsidR="00D0258D">
              <w:rPr>
                <w:rFonts w:ascii="Arial" w:hAnsi="Arial" w:cs="Arial"/>
                <w:sz w:val="20"/>
                <w:szCs w:val="20"/>
              </w:rPr>
              <w:t xml:space="preserve"> </w:t>
            </w:r>
            <w:r w:rsidRPr="00A32B4E">
              <w:rPr>
                <w:rFonts w:ascii="Arial" w:hAnsi="Arial" w:cs="Arial"/>
                <w:sz w:val="20"/>
                <w:szCs w:val="20"/>
              </w:rPr>
              <w:t>-</w:t>
            </w:r>
            <w:r w:rsidR="00D0258D">
              <w:rPr>
                <w:rFonts w:ascii="Arial" w:hAnsi="Arial" w:cs="Arial"/>
                <w:sz w:val="20"/>
                <w:szCs w:val="20"/>
              </w:rPr>
              <w:t xml:space="preserve"> </w:t>
            </w:r>
            <w:r w:rsidRPr="00A32B4E">
              <w:rPr>
                <w:rFonts w:ascii="Arial" w:hAnsi="Arial" w:cs="Arial"/>
                <w:sz w:val="20"/>
                <w:szCs w:val="20"/>
              </w:rPr>
              <w:t xml:space="preserve">330 </w:t>
            </w:r>
            <w:proofErr w:type="spellStart"/>
            <w:r w:rsidRPr="00A32B4E">
              <w:rPr>
                <w:rFonts w:ascii="Arial" w:hAnsi="Arial" w:cs="Arial"/>
                <w:sz w:val="20"/>
                <w:szCs w:val="20"/>
              </w:rPr>
              <w:t>kV</w:t>
            </w:r>
            <w:proofErr w:type="spellEnd"/>
            <w:r w:rsidRPr="00A32B4E">
              <w:rPr>
                <w:rFonts w:ascii="Arial" w:hAnsi="Arial" w:cs="Arial"/>
                <w:sz w:val="20"/>
                <w:szCs w:val="20"/>
              </w:rPr>
              <w:t xml:space="preserve"> </w:t>
            </w:r>
            <w:proofErr w:type="spellStart"/>
            <w:r w:rsidRPr="00A32B4E">
              <w:rPr>
                <w:rFonts w:ascii="Arial" w:hAnsi="Arial" w:cs="Arial"/>
                <w:sz w:val="20"/>
                <w:szCs w:val="20"/>
              </w:rPr>
              <w:t>overhead</w:t>
            </w:r>
            <w:proofErr w:type="spellEnd"/>
            <w:r w:rsidRPr="00A32B4E">
              <w:rPr>
                <w:rFonts w:ascii="Arial" w:hAnsi="Arial" w:cs="Arial"/>
                <w:sz w:val="20"/>
                <w:szCs w:val="20"/>
              </w:rPr>
              <w:t xml:space="preserve"> line </w:t>
            </w:r>
            <w:proofErr w:type="spellStart"/>
            <w:r w:rsidRPr="00A32B4E">
              <w:rPr>
                <w:rFonts w:ascii="Arial" w:hAnsi="Arial" w:cs="Arial"/>
                <w:sz w:val="20"/>
                <w:szCs w:val="20"/>
              </w:rPr>
              <w:t>ferroconcrete</w:t>
            </w:r>
            <w:proofErr w:type="spellEnd"/>
            <w:r w:rsidRPr="00A32B4E">
              <w:rPr>
                <w:rFonts w:ascii="Arial" w:hAnsi="Arial" w:cs="Arial"/>
                <w:sz w:val="20"/>
                <w:szCs w:val="20"/>
              </w:rPr>
              <w:t xml:space="preserve"> poles (</w:t>
            </w:r>
            <w:proofErr w:type="spellStart"/>
            <w:r w:rsidRPr="00A32B4E">
              <w:rPr>
                <w:rFonts w:ascii="Arial" w:hAnsi="Arial" w:cs="Arial"/>
                <w:sz w:val="20"/>
                <w:szCs w:val="20"/>
              </w:rPr>
              <w:t>here</w:t>
            </w:r>
            <w:proofErr w:type="spellEnd"/>
            <w:r w:rsidR="00D04B8F">
              <w:rPr>
                <w:rFonts w:ascii="Arial" w:hAnsi="Arial" w:cs="Arial"/>
                <w:sz w:val="20"/>
                <w:szCs w:val="20"/>
              </w:rPr>
              <w:t xml:space="preserve"> </w:t>
            </w:r>
            <w:proofErr w:type="spellStart"/>
            <w:r w:rsidRPr="00A32B4E">
              <w:rPr>
                <w:rFonts w:ascii="Arial" w:hAnsi="Arial" w:cs="Arial"/>
                <w:sz w:val="20"/>
                <w:szCs w:val="20"/>
              </w:rPr>
              <w:t>in</w:t>
            </w:r>
            <w:proofErr w:type="spellEnd"/>
            <w:r w:rsidR="00D04B8F">
              <w:rPr>
                <w:rFonts w:ascii="Arial" w:hAnsi="Arial" w:cs="Arial"/>
                <w:sz w:val="20"/>
                <w:szCs w:val="20"/>
              </w:rPr>
              <w:t xml:space="preserve"> </w:t>
            </w:r>
            <w:proofErr w:type="spellStart"/>
            <w:r w:rsidRPr="00A32B4E">
              <w:rPr>
                <w:rFonts w:ascii="Arial" w:hAnsi="Arial" w:cs="Arial"/>
                <w:sz w:val="20"/>
                <w:szCs w:val="20"/>
              </w:rPr>
              <w:t>after</w:t>
            </w:r>
            <w:proofErr w:type="spellEnd"/>
            <w:r w:rsidRPr="00A32B4E">
              <w:rPr>
                <w:rFonts w:ascii="Arial" w:hAnsi="Arial" w:cs="Arial"/>
                <w:sz w:val="20"/>
                <w:szCs w:val="20"/>
              </w:rPr>
              <w:t xml:space="preserve"> – </w:t>
            </w:r>
            <w:proofErr w:type="spellStart"/>
            <w:r w:rsidRPr="00A32B4E">
              <w:rPr>
                <w:rFonts w:ascii="Arial" w:hAnsi="Arial" w:cs="Arial"/>
                <w:sz w:val="20"/>
                <w:szCs w:val="20"/>
              </w:rPr>
              <w:t>Goods</w:t>
            </w:r>
            <w:proofErr w:type="spellEnd"/>
            <w:r w:rsidRPr="00A32B4E">
              <w:rPr>
                <w:rFonts w:ascii="Arial" w:hAnsi="Arial" w:cs="Arial"/>
                <w:sz w:val="20"/>
                <w:szCs w:val="20"/>
              </w:rPr>
              <w:t>):</w:t>
            </w:r>
          </w:p>
        </w:tc>
      </w:tr>
    </w:tbl>
    <w:tbl>
      <w:tblPr>
        <w:tblW w:w="5000" w:type="pct"/>
        <w:tblLook w:val="04A0" w:firstRow="1" w:lastRow="0" w:firstColumn="1" w:lastColumn="0" w:noHBand="0" w:noVBand="1"/>
      </w:tblPr>
      <w:tblGrid>
        <w:gridCol w:w="566"/>
        <w:gridCol w:w="2407"/>
        <w:gridCol w:w="4250"/>
        <w:gridCol w:w="849"/>
        <w:gridCol w:w="1556"/>
      </w:tblGrid>
      <w:tr w:rsidR="00A32B4E" w:rsidRPr="00894B3F" w14:paraId="09CE7A76" w14:textId="77777777" w:rsidTr="00B74CED">
        <w:trPr>
          <w:trHeight w:val="300"/>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AE8EDF" w14:textId="77777777" w:rsidR="00A32B4E" w:rsidRPr="00894B3F" w:rsidRDefault="00A32B4E" w:rsidP="00C92625">
            <w:pPr>
              <w:spacing w:after="0" w:line="240" w:lineRule="auto"/>
              <w:rPr>
                <w:rFonts w:ascii="Arial" w:eastAsia="Times New Roman" w:hAnsi="Arial" w:cs="Arial"/>
                <w:sz w:val="20"/>
                <w:szCs w:val="20"/>
                <w:lang w:eastAsia="lt-LT"/>
              </w:rPr>
            </w:pPr>
          </w:p>
        </w:tc>
        <w:tc>
          <w:tcPr>
            <w:tcW w:w="34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ABD516" w14:textId="77777777" w:rsidR="00A32B4E" w:rsidRPr="00894B3F" w:rsidRDefault="00A32B4E" w:rsidP="00C92625">
            <w:pPr>
              <w:spacing w:after="0" w:line="240" w:lineRule="auto"/>
              <w:rPr>
                <w:rFonts w:ascii="Arial" w:eastAsia="Times New Roman" w:hAnsi="Arial" w:cs="Arial"/>
                <w:sz w:val="20"/>
                <w:szCs w:val="20"/>
                <w:lang w:eastAsia="lt-LT"/>
              </w:rPr>
            </w:pPr>
          </w:p>
        </w:tc>
        <w:tc>
          <w:tcPr>
            <w:tcW w:w="12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1A58D4" w14:textId="337AAE35" w:rsidR="00A32B4E" w:rsidRPr="007F1959" w:rsidRDefault="00A32B4E" w:rsidP="00B74CED">
            <w:pPr>
              <w:spacing w:after="0" w:line="240" w:lineRule="auto"/>
              <w:ind w:right="-110"/>
              <w:rPr>
                <w:rFonts w:ascii="Arial" w:eastAsia="Times New Roman" w:hAnsi="Arial" w:cs="Arial"/>
                <w:sz w:val="20"/>
                <w:szCs w:val="20"/>
                <w:lang w:eastAsia="lt-LT"/>
              </w:rPr>
            </w:pPr>
            <w:r w:rsidRPr="000555FC">
              <w:rPr>
                <w:rFonts w:ascii="Arial" w:eastAsia="Times New Roman" w:hAnsi="Arial" w:cs="Arial"/>
                <w:sz w:val="20"/>
                <w:szCs w:val="20"/>
                <w:lang w:eastAsia="lt-LT"/>
              </w:rPr>
              <w:t xml:space="preserve"> </w:t>
            </w:r>
            <w:r w:rsidR="00B74CED">
              <w:rPr>
                <w:rFonts w:ascii="Arial" w:eastAsia="Times New Roman" w:hAnsi="Arial" w:cs="Arial"/>
                <w:sz w:val="20"/>
                <w:szCs w:val="20"/>
                <w:lang w:eastAsia="lt-LT"/>
              </w:rPr>
              <w:t>Lentelė Nr. 1</w:t>
            </w:r>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Table</w:t>
            </w:r>
            <w:proofErr w:type="spellEnd"/>
            <w:r w:rsidR="00B74CED">
              <w:rPr>
                <w:rFonts w:ascii="Arial" w:eastAsia="Times New Roman" w:hAnsi="Arial" w:cs="Arial"/>
                <w:sz w:val="20"/>
                <w:szCs w:val="20"/>
                <w:lang w:eastAsia="lt-LT"/>
              </w:rPr>
              <w:t xml:space="preserve"> </w:t>
            </w:r>
            <w:r>
              <w:rPr>
                <w:rFonts w:ascii="Arial" w:eastAsia="Times New Roman" w:hAnsi="Arial" w:cs="Arial"/>
                <w:sz w:val="20"/>
                <w:szCs w:val="20"/>
                <w:lang w:eastAsia="lt-LT"/>
              </w:rPr>
              <w:t>No.1</w:t>
            </w:r>
          </w:p>
        </w:tc>
      </w:tr>
      <w:tr w:rsidR="00A32B4E" w:rsidRPr="00894B3F" w14:paraId="27A03918" w14:textId="77777777" w:rsidTr="00B74CED">
        <w:trPr>
          <w:trHeight w:val="600"/>
        </w:trPr>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FD574" w14:textId="77777777" w:rsidR="00A32B4E" w:rsidRDefault="00A32B4E" w:rsidP="00C92625">
            <w:pPr>
              <w:spacing w:after="0" w:line="240" w:lineRule="auto"/>
              <w:jc w:val="center"/>
              <w:rPr>
                <w:rFonts w:ascii="Arial" w:eastAsia="Times New Roman" w:hAnsi="Arial" w:cs="Arial"/>
                <w:b/>
                <w:bCs/>
                <w:sz w:val="20"/>
                <w:szCs w:val="20"/>
                <w:lang w:eastAsia="lt-LT"/>
              </w:rPr>
            </w:pPr>
            <w:r w:rsidRPr="007F1959">
              <w:rPr>
                <w:rFonts w:ascii="Arial" w:eastAsia="Times New Roman" w:hAnsi="Arial" w:cs="Arial"/>
                <w:b/>
                <w:bCs/>
                <w:sz w:val="20"/>
                <w:szCs w:val="20"/>
                <w:lang w:eastAsia="lt-LT"/>
              </w:rPr>
              <w:t xml:space="preserve">Eil. </w:t>
            </w:r>
          </w:p>
          <w:p w14:paraId="39483DF4" w14:textId="77777777" w:rsidR="00A32B4E" w:rsidRDefault="00A32B4E" w:rsidP="00C92625">
            <w:pPr>
              <w:spacing w:after="0" w:line="240" w:lineRule="auto"/>
              <w:jc w:val="center"/>
              <w:rPr>
                <w:rFonts w:ascii="Arial" w:eastAsia="Times New Roman" w:hAnsi="Arial" w:cs="Arial"/>
                <w:b/>
                <w:bCs/>
                <w:sz w:val="20"/>
                <w:szCs w:val="20"/>
                <w:lang w:eastAsia="lt-LT"/>
              </w:rPr>
            </w:pPr>
            <w:r w:rsidRPr="007F1959">
              <w:rPr>
                <w:rFonts w:ascii="Arial" w:eastAsia="Times New Roman" w:hAnsi="Arial" w:cs="Arial"/>
                <w:b/>
                <w:bCs/>
                <w:sz w:val="20"/>
                <w:szCs w:val="20"/>
                <w:lang w:eastAsia="lt-LT"/>
              </w:rPr>
              <w:t>Nr.</w:t>
            </w:r>
            <w:r w:rsidR="00DC2CBA">
              <w:rPr>
                <w:rFonts w:ascii="Arial" w:eastAsia="Times New Roman" w:hAnsi="Arial" w:cs="Arial"/>
                <w:b/>
                <w:bCs/>
                <w:sz w:val="20"/>
                <w:szCs w:val="20"/>
                <w:lang w:eastAsia="lt-LT"/>
              </w:rPr>
              <w:t>/</w:t>
            </w:r>
          </w:p>
          <w:p w14:paraId="513CB23F" w14:textId="4DAACF10" w:rsidR="00DC2CBA" w:rsidRPr="007F1959" w:rsidRDefault="00DC2CBA" w:rsidP="00C92625">
            <w:pPr>
              <w:spacing w:after="0" w:line="240" w:lineRule="auto"/>
              <w:jc w:val="center"/>
              <w:rPr>
                <w:rFonts w:ascii="Arial" w:eastAsia="Times New Roman" w:hAnsi="Arial" w:cs="Arial"/>
                <w:b/>
                <w:bCs/>
                <w:sz w:val="20"/>
                <w:szCs w:val="20"/>
                <w:lang w:eastAsia="lt-LT"/>
              </w:rPr>
            </w:pPr>
            <w:proofErr w:type="spellStart"/>
            <w:r>
              <w:rPr>
                <w:rFonts w:ascii="Arial" w:eastAsia="Times New Roman" w:hAnsi="Arial" w:cs="Arial"/>
                <w:b/>
                <w:bCs/>
                <w:sz w:val="20"/>
                <w:szCs w:val="20"/>
                <w:lang w:eastAsia="lt-LT"/>
              </w:rPr>
              <w:t>No</w:t>
            </w:r>
            <w:proofErr w:type="spellEnd"/>
            <w:r>
              <w:rPr>
                <w:rFonts w:ascii="Arial" w:eastAsia="Times New Roman" w:hAnsi="Arial" w:cs="Arial"/>
                <w:b/>
                <w:bCs/>
                <w:sz w:val="20"/>
                <w:szCs w:val="20"/>
                <w:lang w:eastAsia="lt-LT"/>
              </w:rPr>
              <w:t>.</w:t>
            </w:r>
          </w:p>
        </w:tc>
        <w:tc>
          <w:tcPr>
            <w:tcW w:w="1250" w:type="pct"/>
            <w:tcBorders>
              <w:top w:val="single" w:sz="4" w:space="0" w:color="auto"/>
              <w:left w:val="nil"/>
              <w:bottom w:val="single" w:sz="4" w:space="0" w:color="auto"/>
              <w:right w:val="single" w:sz="4" w:space="0" w:color="auto"/>
            </w:tcBorders>
            <w:shd w:val="clear" w:color="auto" w:fill="auto"/>
            <w:vAlign w:val="center"/>
            <w:hideMark/>
          </w:tcPr>
          <w:p w14:paraId="6B29D1BD" w14:textId="77777777" w:rsidR="00A32B4E" w:rsidRDefault="00A32B4E" w:rsidP="00C92625">
            <w:pPr>
              <w:spacing w:after="0" w:line="240" w:lineRule="auto"/>
              <w:rPr>
                <w:rFonts w:ascii="Arial" w:eastAsia="Times New Roman" w:hAnsi="Arial" w:cs="Arial"/>
                <w:b/>
                <w:bCs/>
                <w:sz w:val="20"/>
                <w:szCs w:val="20"/>
                <w:lang w:eastAsia="lt-LT"/>
              </w:rPr>
            </w:pPr>
            <w:r w:rsidRPr="007F1959">
              <w:rPr>
                <w:rFonts w:ascii="Arial" w:eastAsia="Times New Roman" w:hAnsi="Arial" w:cs="Arial"/>
                <w:b/>
                <w:bCs/>
                <w:sz w:val="20"/>
                <w:szCs w:val="20"/>
                <w:lang w:eastAsia="lt-LT"/>
              </w:rPr>
              <w:t>Pavadinimas</w:t>
            </w:r>
            <w:r w:rsidR="00DC2CBA">
              <w:rPr>
                <w:rFonts w:ascii="Arial" w:eastAsia="Times New Roman" w:hAnsi="Arial" w:cs="Arial"/>
                <w:b/>
                <w:bCs/>
                <w:sz w:val="20"/>
                <w:szCs w:val="20"/>
                <w:lang w:eastAsia="lt-LT"/>
              </w:rPr>
              <w:t>/</w:t>
            </w:r>
          </w:p>
          <w:p w14:paraId="208EE944" w14:textId="353C314F" w:rsidR="00DC2CBA" w:rsidRPr="007F1959" w:rsidRDefault="00DC2CBA" w:rsidP="00C92625">
            <w:pPr>
              <w:spacing w:after="0" w:line="240" w:lineRule="auto"/>
              <w:rPr>
                <w:rFonts w:ascii="Arial" w:eastAsia="Times New Roman" w:hAnsi="Arial" w:cs="Arial"/>
                <w:b/>
                <w:bCs/>
                <w:sz w:val="20"/>
                <w:szCs w:val="20"/>
                <w:lang w:eastAsia="lt-LT"/>
              </w:rPr>
            </w:pPr>
            <w:proofErr w:type="spellStart"/>
            <w:r>
              <w:rPr>
                <w:rFonts w:ascii="Arial" w:eastAsia="Times New Roman" w:hAnsi="Arial" w:cs="Arial"/>
                <w:b/>
                <w:bCs/>
                <w:sz w:val="20"/>
                <w:szCs w:val="20"/>
                <w:lang w:eastAsia="lt-LT"/>
              </w:rPr>
              <w:t>Description</w:t>
            </w:r>
            <w:proofErr w:type="spellEnd"/>
          </w:p>
        </w:tc>
        <w:tc>
          <w:tcPr>
            <w:tcW w:w="2207" w:type="pct"/>
            <w:tcBorders>
              <w:top w:val="single" w:sz="4" w:space="0" w:color="auto"/>
              <w:left w:val="nil"/>
              <w:bottom w:val="single" w:sz="4" w:space="0" w:color="auto"/>
              <w:right w:val="single" w:sz="4" w:space="0" w:color="auto"/>
            </w:tcBorders>
            <w:shd w:val="clear" w:color="auto" w:fill="auto"/>
            <w:vAlign w:val="center"/>
          </w:tcPr>
          <w:p w14:paraId="45CFADBC" w14:textId="77777777" w:rsidR="00DC2CBA" w:rsidRDefault="00A32B4E" w:rsidP="00C92625">
            <w:pPr>
              <w:spacing w:after="0" w:line="240" w:lineRule="auto"/>
              <w:rPr>
                <w:rFonts w:ascii="Arial" w:eastAsia="Times New Roman" w:hAnsi="Arial" w:cs="Arial"/>
                <w:b/>
                <w:bCs/>
                <w:sz w:val="20"/>
                <w:szCs w:val="20"/>
                <w:lang w:eastAsia="lt-LT"/>
              </w:rPr>
            </w:pPr>
            <w:r w:rsidRPr="007F1959">
              <w:rPr>
                <w:rFonts w:ascii="Arial" w:eastAsia="Times New Roman" w:hAnsi="Arial" w:cs="Arial"/>
                <w:b/>
                <w:bCs/>
                <w:sz w:val="20"/>
                <w:szCs w:val="20"/>
                <w:lang w:eastAsia="lt-LT"/>
              </w:rPr>
              <w:t>Tipas</w:t>
            </w:r>
            <w:r w:rsidR="00DC2CBA">
              <w:rPr>
                <w:rFonts w:ascii="Arial" w:eastAsia="Times New Roman" w:hAnsi="Arial" w:cs="Arial"/>
                <w:b/>
                <w:bCs/>
                <w:sz w:val="20"/>
                <w:szCs w:val="20"/>
                <w:lang w:eastAsia="lt-LT"/>
              </w:rPr>
              <w:t>/</w:t>
            </w:r>
          </w:p>
          <w:p w14:paraId="25978908" w14:textId="3A756C7C" w:rsidR="00A32B4E" w:rsidRPr="007F1959" w:rsidRDefault="00DC2CBA" w:rsidP="00C92625">
            <w:pPr>
              <w:spacing w:after="0" w:line="240" w:lineRule="auto"/>
              <w:rPr>
                <w:rFonts w:ascii="Arial" w:eastAsia="Times New Roman" w:hAnsi="Arial" w:cs="Arial"/>
                <w:b/>
                <w:bCs/>
                <w:sz w:val="20"/>
                <w:szCs w:val="20"/>
                <w:lang w:eastAsia="lt-LT"/>
              </w:rPr>
            </w:pPr>
            <w:r>
              <w:rPr>
                <w:rFonts w:ascii="Arial" w:eastAsia="Times New Roman" w:hAnsi="Arial" w:cs="Arial"/>
                <w:b/>
                <w:bCs/>
                <w:sz w:val="20"/>
                <w:szCs w:val="20"/>
                <w:lang w:eastAsia="lt-LT"/>
              </w:rPr>
              <w:t>Type</w:t>
            </w:r>
          </w:p>
        </w:tc>
        <w:tc>
          <w:tcPr>
            <w:tcW w:w="441" w:type="pct"/>
            <w:tcBorders>
              <w:top w:val="single" w:sz="4" w:space="0" w:color="auto"/>
              <w:left w:val="nil"/>
              <w:bottom w:val="single" w:sz="4" w:space="0" w:color="auto"/>
              <w:right w:val="single" w:sz="4" w:space="0" w:color="auto"/>
            </w:tcBorders>
            <w:shd w:val="clear" w:color="auto" w:fill="auto"/>
            <w:vAlign w:val="center"/>
            <w:hideMark/>
          </w:tcPr>
          <w:p w14:paraId="08CEA1D4" w14:textId="77777777" w:rsidR="00A32B4E" w:rsidRDefault="00A32B4E" w:rsidP="00C92625">
            <w:pPr>
              <w:spacing w:after="0" w:line="240" w:lineRule="auto"/>
              <w:jc w:val="center"/>
              <w:rPr>
                <w:rFonts w:ascii="Arial" w:eastAsia="Times New Roman" w:hAnsi="Arial" w:cs="Arial"/>
                <w:b/>
                <w:bCs/>
                <w:sz w:val="20"/>
                <w:szCs w:val="20"/>
                <w:lang w:eastAsia="lt-LT"/>
              </w:rPr>
            </w:pPr>
            <w:r w:rsidRPr="007F1959">
              <w:rPr>
                <w:rFonts w:ascii="Arial" w:eastAsia="Times New Roman" w:hAnsi="Arial" w:cs="Arial"/>
                <w:b/>
                <w:bCs/>
                <w:sz w:val="20"/>
                <w:szCs w:val="20"/>
                <w:lang w:eastAsia="lt-LT"/>
              </w:rPr>
              <w:t>Mato vnt.</w:t>
            </w:r>
            <w:r w:rsidR="00DC2CBA">
              <w:rPr>
                <w:rFonts w:ascii="Arial" w:eastAsia="Times New Roman" w:hAnsi="Arial" w:cs="Arial"/>
                <w:b/>
                <w:bCs/>
                <w:sz w:val="20"/>
                <w:szCs w:val="20"/>
                <w:lang w:eastAsia="lt-LT"/>
              </w:rPr>
              <w:t>/</w:t>
            </w:r>
          </w:p>
          <w:p w14:paraId="4170BBA4" w14:textId="00C8505A" w:rsidR="00DC2CBA" w:rsidRPr="007F1959" w:rsidRDefault="00DC2CBA" w:rsidP="00C92625">
            <w:pPr>
              <w:spacing w:after="0" w:line="240" w:lineRule="auto"/>
              <w:jc w:val="center"/>
              <w:rPr>
                <w:rFonts w:ascii="Arial" w:eastAsia="Times New Roman" w:hAnsi="Arial" w:cs="Arial"/>
                <w:b/>
                <w:bCs/>
                <w:sz w:val="20"/>
                <w:szCs w:val="20"/>
                <w:lang w:eastAsia="lt-LT"/>
              </w:rPr>
            </w:pPr>
            <w:proofErr w:type="spellStart"/>
            <w:r>
              <w:rPr>
                <w:rFonts w:ascii="Arial" w:eastAsia="Times New Roman" w:hAnsi="Arial" w:cs="Arial"/>
                <w:b/>
                <w:bCs/>
                <w:sz w:val="20"/>
                <w:szCs w:val="20"/>
                <w:lang w:eastAsia="lt-LT"/>
              </w:rPr>
              <w:t>Unit</w:t>
            </w:r>
            <w:proofErr w:type="spellEnd"/>
            <w:r>
              <w:rPr>
                <w:rFonts w:ascii="Arial" w:eastAsia="Times New Roman" w:hAnsi="Arial" w:cs="Arial"/>
                <w:b/>
                <w:bCs/>
                <w:sz w:val="20"/>
                <w:szCs w:val="20"/>
                <w:lang w:eastAsia="lt-LT"/>
              </w:rPr>
              <w:t>.</w:t>
            </w:r>
          </w:p>
        </w:tc>
        <w:tc>
          <w:tcPr>
            <w:tcW w:w="808" w:type="pct"/>
            <w:tcBorders>
              <w:top w:val="single" w:sz="4" w:space="0" w:color="auto"/>
              <w:left w:val="nil"/>
              <w:bottom w:val="single" w:sz="4" w:space="0" w:color="auto"/>
              <w:right w:val="single" w:sz="4" w:space="0" w:color="auto"/>
            </w:tcBorders>
            <w:shd w:val="clear" w:color="auto" w:fill="auto"/>
            <w:vAlign w:val="center"/>
            <w:hideMark/>
          </w:tcPr>
          <w:p w14:paraId="1CDB6436" w14:textId="0F114342" w:rsidR="00A32B4E" w:rsidRPr="007F1959" w:rsidRDefault="00A32B4E" w:rsidP="00C92625">
            <w:pPr>
              <w:spacing w:after="0" w:line="240" w:lineRule="auto"/>
              <w:jc w:val="center"/>
              <w:rPr>
                <w:rFonts w:ascii="Arial" w:eastAsia="Times New Roman" w:hAnsi="Arial" w:cs="Arial"/>
                <w:b/>
                <w:bCs/>
                <w:sz w:val="20"/>
                <w:szCs w:val="20"/>
                <w:lang w:eastAsia="lt-LT"/>
              </w:rPr>
            </w:pPr>
            <w:r w:rsidRPr="007F1959">
              <w:rPr>
                <w:rFonts w:ascii="Arial" w:eastAsia="Times New Roman" w:hAnsi="Arial" w:cs="Arial"/>
                <w:b/>
                <w:bCs/>
                <w:sz w:val="20"/>
                <w:szCs w:val="20"/>
                <w:lang w:eastAsia="lt-LT"/>
              </w:rPr>
              <w:t>Preliminarus kiekis</w:t>
            </w:r>
            <w:r w:rsidR="00DC2CBA">
              <w:rPr>
                <w:rFonts w:ascii="Arial" w:eastAsia="Times New Roman" w:hAnsi="Arial" w:cs="Arial"/>
                <w:b/>
                <w:bCs/>
                <w:sz w:val="20"/>
                <w:szCs w:val="20"/>
                <w:lang w:eastAsia="lt-LT"/>
              </w:rPr>
              <w:t>/</w:t>
            </w:r>
            <w:r w:rsidR="00DC2CBA">
              <w:t xml:space="preserve"> </w:t>
            </w:r>
            <w:proofErr w:type="spellStart"/>
            <w:r w:rsidR="00DC2CBA" w:rsidRPr="00DC2CBA">
              <w:rPr>
                <w:rFonts w:ascii="Arial" w:eastAsia="Times New Roman" w:hAnsi="Arial" w:cs="Arial"/>
                <w:b/>
                <w:bCs/>
                <w:sz w:val="20"/>
                <w:szCs w:val="20"/>
                <w:lang w:eastAsia="lt-LT"/>
              </w:rPr>
              <w:t>Preliminary</w:t>
            </w:r>
            <w:proofErr w:type="spellEnd"/>
            <w:r w:rsidR="00DC2CBA" w:rsidRPr="00DC2CBA">
              <w:rPr>
                <w:rFonts w:ascii="Arial" w:eastAsia="Times New Roman" w:hAnsi="Arial" w:cs="Arial"/>
                <w:b/>
                <w:bCs/>
                <w:sz w:val="20"/>
                <w:szCs w:val="20"/>
                <w:lang w:eastAsia="lt-LT"/>
              </w:rPr>
              <w:t xml:space="preserve"> </w:t>
            </w:r>
            <w:proofErr w:type="spellStart"/>
            <w:r w:rsidR="00DC2CBA" w:rsidRPr="00DC2CBA">
              <w:rPr>
                <w:rFonts w:ascii="Arial" w:eastAsia="Times New Roman" w:hAnsi="Arial" w:cs="Arial"/>
                <w:b/>
                <w:bCs/>
                <w:sz w:val="20"/>
                <w:szCs w:val="20"/>
                <w:lang w:eastAsia="lt-LT"/>
              </w:rPr>
              <w:t>quantity</w:t>
            </w:r>
            <w:proofErr w:type="spellEnd"/>
          </w:p>
        </w:tc>
      </w:tr>
      <w:tr w:rsidR="00A32B4E" w:rsidRPr="00894B3F" w14:paraId="4057C6ED" w14:textId="77777777" w:rsidTr="00DC2CBA">
        <w:trPr>
          <w:trHeight w:val="300"/>
        </w:trPr>
        <w:tc>
          <w:tcPr>
            <w:tcW w:w="29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B2084" w14:textId="77777777" w:rsidR="00A32B4E" w:rsidRPr="00894B3F" w:rsidRDefault="00A32B4E" w:rsidP="00C92625">
            <w:pPr>
              <w:spacing w:after="0" w:line="240" w:lineRule="auto"/>
              <w:jc w:val="center"/>
              <w:rPr>
                <w:rFonts w:ascii="Arial" w:eastAsia="Times New Roman" w:hAnsi="Arial" w:cs="Arial"/>
                <w:sz w:val="20"/>
                <w:szCs w:val="20"/>
                <w:lang w:eastAsia="lt-LT"/>
              </w:rPr>
            </w:pPr>
            <w:r w:rsidRPr="00894B3F">
              <w:rPr>
                <w:rFonts w:ascii="Arial" w:eastAsia="Times New Roman" w:hAnsi="Arial" w:cs="Arial"/>
                <w:sz w:val="20"/>
                <w:szCs w:val="20"/>
                <w:lang w:eastAsia="lt-LT"/>
              </w:rPr>
              <w:t>1.</w:t>
            </w:r>
          </w:p>
        </w:tc>
        <w:tc>
          <w:tcPr>
            <w:tcW w:w="1250" w:type="pct"/>
            <w:vMerge w:val="restart"/>
            <w:tcBorders>
              <w:top w:val="single" w:sz="4" w:space="0" w:color="auto"/>
              <w:left w:val="nil"/>
              <w:bottom w:val="single" w:sz="4" w:space="0" w:color="auto"/>
              <w:right w:val="single" w:sz="4" w:space="0" w:color="auto"/>
            </w:tcBorders>
            <w:shd w:val="clear" w:color="auto" w:fill="auto"/>
            <w:vAlign w:val="center"/>
            <w:hideMark/>
          </w:tcPr>
          <w:p w14:paraId="7BC01B11" w14:textId="491E6278" w:rsidR="00A32B4E" w:rsidRDefault="00A32B4E" w:rsidP="00C92625">
            <w:pPr>
              <w:spacing w:after="0" w:line="240" w:lineRule="auto"/>
              <w:rPr>
                <w:rFonts w:ascii="Arial" w:eastAsia="Times New Roman" w:hAnsi="Arial" w:cs="Arial"/>
                <w:sz w:val="20"/>
                <w:szCs w:val="20"/>
                <w:lang w:eastAsia="lt-LT"/>
              </w:rPr>
            </w:pPr>
            <w:r w:rsidRPr="00894B3F">
              <w:rPr>
                <w:rFonts w:ascii="Arial" w:eastAsia="Times New Roman" w:hAnsi="Arial" w:cs="Arial"/>
                <w:sz w:val="20"/>
                <w:szCs w:val="20"/>
                <w:lang w:eastAsia="lt-LT"/>
              </w:rPr>
              <w:t>Oro linijų gelžbetoninių atramų stiebas</w:t>
            </w:r>
            <w:r>
              <w:rPr>
                <w:rFonts w:ascii="Arial" w:eastAsia="Times New Roman" w:hAnsi="Arial" w:cs="Arial"/>
                <w:sz w:val="20"/>
                <w:szCs w:val="20"/>
                <w:lang w:eastAsia="lt-LT"/>
              </w:rPr>
              <w:t>/</w:t>
            </w:r>
          </w:p>
          <w:p w14:paraId="4DDB36C7" w14:textId="35A5700F" w:rsidR="00A32B4E" w:rsidRPr="00894B3F" w:rsidRDefault="00A32B4E" w:rsidP="00C92625">
            <w:pPr>
              <w:spacing w:after="0" w:line="240" w:lineRule="auto"/>
              <w:rPr>
                <w:rFonts w:ascii="Arial" w:eastAsia="Times New Roman" w:hAnsi="Arial" w:cs="Arial"/>
                <w:sz w:val="20"/>
                <w:szCs w:val="20"/>
                <w:lang w:eastAsia="lt-LT"/>
              </w:rPr>
            </w:pPr>
            <w:proofErr w:type="spellStart"/>
            <w:r w:rsidRPr="00A32B4E">
              <w:rPr>
                <w:rFonts w:ascii="Arial" w:eastAsia="Times New Roman" w:hAnsi="Arial" w:cs="Arial"/>
                <w:sz w:val="20"/>
                <w:szCs w:val="20"/>
                <w:lang w:eastAsia="lt-LT"/>
              </w:rPr>
              <w:t>Overhead</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lines</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ferroconcrete</w:t>
            </w:r>
            <w:proofErr w:type="spellEnd"/>
            <w:r w:rsidRPr="00A32B4E">
              <w:rPr>
                <w:rFonts w:ascii="Arial" w:eastAsia="Times New Roman" w:hAnsi="Arial" w:cs="Arial"/>
                <w:sz w:val="20"/>
                <w:szCs w:val="20"/>
                <w:lang w:eastAsia="lt-LT"/>
              </w:rPr>
              <w:t xml:space="preserve"> pole</w:t>
            </w:r>
          </w:p>
        </w:tc>
        <w:tc>
          <w:tcPr>
            <w:tcW w:w="2207" w:type="pct"/>
            <w:tcBorders>
              <w:top w:val="single" w:sz="4" w:space="0" w:color="auto"/>
              <w:left w:val="nil"/>
              <w:bottom w:val="single" w:sz="4" w:space="0" w:color="auto"/>
              <w:right w:val="single" w:sz="4" w:space="0" w:color="auto"/>
            </w:tcBorders>
            <w:shd w:val="clear" w:color="auto" w:fill="auto"/>
            <w:vAlign w:val="center"/>
          </w:tcPr>
          <w:p w14:paraId="6DD14D6D" w14:textId="5FB4FC6D" w:rsidR="00A32B4E" w:rsidRPr="00894B3F" w:rsidRDefault="00A32B4E" w:rsidP="00C92625">
            <w:pPr>
              <w:spacing w:after="0" w:line="240" w:lineRule="auto"/>
              <w:rPr>
                <w:rFonts w:ascii="Arial" w:eastAsia="Times New Roman" w:hAnsi="Arial" w:cs="Arial"/>
                <w:sz w:val="20"/>
                <w:szCs w:val="20"/>
                <w:lang w:eastAsia="lt-LT"/>
              </w:rPr>
            </w:pPr>
            <w:r w:rsidRPr="00894B3F">
              <w:rPr>
                <w:rFonts w:ascii="Arial" w:eastAsia="Times New Roman" w:hAnsi="Arial" w:cs="Arial"/>
                <w:sz w:val="20"/>
                <w:szCs w:val="20"/>
                <w:lang w:eastAsia="lt-LT"/>
              </w:rPr>
              <w:t>SK26.1-1.1 (arba lygiavertis)</w:t>
            </w:r>
            <w:r>
              <w:rPr>
                <w:rFonts w:ascii="Arial" w:eastAsia="Times New Roman" w:hAnsi="Arial" w:cs="Arial"/>
                <w:sz w:val="20"/>
                <w:szCs w:val="20"/>
                <w:lang w:eastAsia="lt-LT"/>
              </w:rPr>
              <w:t>/ (</w:t>
            </w:r>
            <w:proofErr w:type="spellStart"/>
            <w:r>
              <w:rPr>
                <w:rFonts w:ascii="Arial" w:eastAsia="Times New Roman" w:hAnsi="Arial" w:cs="Arial"/>
                <w:sz w:val="20"/>
                <w:szCs w:val="20"/>
                <w:lang w:eastAsia="lt-LT"/>
              </w:rPr>
              <w:t>or</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equivalent</w:t>
            </w:r>
            <w:proofErr w:type="spellEnd"/>
            <w:r>
              <w:rPr>
                <w:rFonts w:ascii="Arial" w:eastAsia="Times New Roman" w:hAnsi="Arial" w:cs="Arial"/>
                <w:sz w:val="20"/>
                <w:szCs w:val="20"/>
                <w:lang w:eastAsia="lt-LT"/>
              </w:rPr>
              <w:t>)</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41B59" w14:textId="77777777" w:rsidR="00A32B4E" w:rsidRDefault="00A32B4E" w:rsidP="00C92625">
            <w:pPr>
              <w:spacing w:after="0" w:line="240" w:lineRule="auto"/>
              <w:jc w:val="center"/>
              <w:rPr>
                <w:rFonts w:ascii="Arial" w:eastAsia="Times New Roman" w:hAnsi="Arial" w:cs="Arial"/>
                <w:sz w:val="20"/>
                <w:szCs w:val="20"/>
                <w:lang w:eastAsia="lt-LT"/>
              </w:rPr>
            </w:pPr>
            <w:r w:rsidRPr="00894B3F">
              <w:rPr>
                <w:rFonts w:ascii="Arial" w:eastAsia="Times New Roman" w:hAnsi="Arial" w:cs="Arial"/>
                <w:sz w:val="20"/>
                <w:szCs w:val="20"/>
                <w:lang w:eastAsia="lt-LT"/>
              </w:rPr>
              <w:t>vnt.</w:t>
            </w:r>
            <w:r>
              <w:rPr>
                <w:rFonts w:ascii="Arial" w:eastAsia="Times New Roman" w:hAnsi="Arial" w:cs="Arial"/>
                <w:sz w:val="20"/>
                <w:szCs w:val="20"/>
                <w:lang w:eastAsia="lt-LT"/>
              </w:rPr>
              <w:t>/</w:t>
            </w:r>
          </w:p>
          <w:p w14:paraId="11944656" w14:textId="664DAE18" w:rsidR="00A32B4E" w:rsidRPr="00894B3F" w:rsidRDefault="00A32B4E" w:rsidP="00C92625">
            <w:pPr>
              <w:spacing w:after="0" w:line="240" w:lineRule="auto"/>
              <w:jc w:val="center"/>
              <w:rPr>
                <w:rFonts w:ascii="Arial" w:eastAsia="Times New Roman" w:hAnsi="Arial" w:cs="Arial"/>
                <w:sz w:val="20"/>
                <w:szCs w:val="20"/>
                <w:lang w:eastAsia="lt-LT"/>
              </w:rPr>
            </w:pPr>
            <w:proofErr w:type="spellStart"/>
            <w:r>
              <w:rPr>
                <w:rFonts w:ascii="Arial" w:eastAsia="Times New Roman" w:hAnsi="Arial" w:cs="Arial"/>
                <w:sz w:val="20"/>
                <w:szCs w:val="20"/>
                <w:lang w:eastAsia="lt-LT"/>
              </w:rPr>
              <w:t>pcs</w:t>
            </w:r>
            <w:proofErr w:type="spellEnd"/>
            <w:r>
              <w:rPr>
                <w:rFonts w:ascii="Arial" w:eastAsia="Times New Roman" w:hAnsi="Arial" w:cs="Arial"/>
                <w:sz w:val="20"/>
                <w:szCs w:val="20"/>
                <w:lang w:eastAsia="lt-LT"/>
              </w:rPr>
              <w:t>.</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5B0EEA" w14:textId="24A656FC" w:rsidR="00A32B4E" w:rsidRPr="00894B3F" w:rsidRDefault="003731C0" w:rsidP="00C92625">
            <w:pPr>
              <w:spacing w:after="0" w:line="240" w:lineRule="auto"/>
              <w:jc w:val="center"/>
              <w:rPr>
                <w:rFonts w:ascii="Arial" w:eastAsia="Times New Roman" w:hAnsi="Arial" w:cs="Arial"/>
                <w:sz w:val="20"/>
                <w:szCs w:val="20"/>
                <w:lang w:eastAsia="lt-LT"/>
              </w:rPr>
            </w:pPr>
            <w:r>
              <w:rPr>
                <w:rFonts w:ascii="Arial" w:eastAsia="Times New Roman" w:hAnsi="Arial" w:cs="Arial"/>
                <w:sz w:val="20"/>
                <w:szCs w:val="20"/>
                <w:lang w:eastAsia="lt-LT"/>
              </w:rPr>
              <w:t>90</w:t>
            </w:r>
          </w:p>
        </w:tc>
      </w:tr>
      <w:tr w:rsidR="00A32B4E" w:rsidRPr="00894B3F" w14:paraId="01B5DAEA" w14:textId="77777777" w:rsidTr="00DC2CBA">
        <w:trPr>
          <w:trHeight w:val="300"/>
        </w:trPr>
        <w:tc>
          <w:tcPr>
            <w:tcW w:w="29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6CA992" w14:textId="77777777" w:rsidR="00A32B4E" w:rsidRPr="00894B3F" w:rsidRDefault="00A32B4E" w:rsidP="00C92625">
            <w:pPr>
              <w:spacing w:after="0" w:line="240" w:lineRule="auto"/>
              <w:jc w:val="center"/>
              <w:rPr>
                <w:rFonts w:ascii="Arial" w:eastAsia="Times New Roman" w:hAnsi="Arial" w:cs="Arial"/>
                <w:sz w:val="20"/>
                <w:szCs w:val="20"/>
                <w:lang w:eastAsia="lt-LT"/>
              </w:rPr>
            </w:pPr>
          </w:p>
        </w:tc>
        <w:tc>
          <w:tcPr>
            <w:tcW w:w="1250" w:type="pct"/>
            <w:vMerge/>
            <w:tcBorders>
              <w:top w:val="single" w:sz="4" w:space="0" w:color="auto"/>
              <w:left w:val="nil"/>
              <w:bottom w:val="single" w:sz="4" w:space="0" w:color="auto"/>
              <w:right w:val="single" w:sz="4" w:space="0" w:color="auto"/>
            </w:tcBorders>
            <w:shd w:val="clear" w:color="auto" w:fill="auto"/>
            <w:vAlign w:val="center"/>
          </w:tcPr>
          <w:p w14:paraId="4AB2038E" w14:textId="77777777" w:rsidR="00A32B4E" w:rsidRPr="00894B3F" w:rsidRDefault="00A32B4E" w:rsidP="00C92625">
            <w:pPr>
              <w:spacing w:after="0" w:line="240" w:lineRule="auto"/>
              <w:rPr>
                <w:rFonts w:ascii="Arial" w:eastAsia="Times New Roman" w:hAnsi="Arial" w:cs="Arial"/>
                <w:sz w:val="20"/>
                <w:szCs w:val="20"/>
                <w:lang w:eastAsia="lt-LT"/>
              </w:rPr>
            </w:pPr>
          </w:p>
        </w:tc>
        <w:tc>
          <w:tcPr>
            <w:tcW w:w="2207" w:type="pct"/>
            <w:tcBorders>
              <w:top w:val="single" w:sz="4" w:space="0" w:color="auto"/>
              <w:left w:val="nil"/>
              <w:bottom w:val="single" w:sz="4" w:space="0" w:color="auto"/>
              <w:right w:val="single" w:sz="4" w:space="0" w:color="auto"/>
            </w:tcBorders>
            <w:shd w:val="clear" w:color="auto" w:fill="auto"/>
            <w:vAlign w:val="center"/>
          </w:tcPr>
          <w:p w14:paraId="2A3F3D4C" w14:textId="6EDEB2AF" w:rsidR="00A32B4E" w:rsidRPr="00894B3F" w:rsidRDefault="00A32B4E" w:rsidP="00C92625">
            <w:pPr>
              <w:spacing w:after="0" w:line="240" w:lineRule="auto"/>
              <w:rPr>
                <w:rFonts w:ascii="Arial" w:eastAsia="Times New Roman" w:hAnsi="Arial" w:cs="Arial"/>
                <w:sz w:val="20"/>
                <w:szCs w:val="20"/>
                <w:lang w:eastAsia="lt-LT"/>
              </w:rPr>
            </w:pPr>
            <w:r w:rsidRPr="00894B3F">
              <w:rPr>
                <w:rFonts w:ascii="Arial" w:eastAsia="Times New Roman" w:hAnsi="Arial" w:cs="Arial"/>
                <w:sz w:val="20"/>
                <w:szCs w:val="20"/>
                <w:lang w:eastAsia="lt-LT"/>
              </w:rPr>
              <w:t>SK26.</w:t>
            </w:r>
            <w:r>
              <w:rPr>
                <w:rFonts w:ascii="Arial" w:eastAsia="Times New Roman" w:hAnsi="Arial" w:cs="Arial"/>
                <w:sz w:val="20"/>
                <w:szCs w:val="20"/>
                <w:lang w:eastAsia="lt-LT"/>
              </w:rPr>
              <w:t>1</w:t>
            </w:r>
            <w:r w:rsidRPr="00894B3F">
              <w:rPr>
                <w:rFonts w:ascii="Arial" w:eastAsia="Times New Roman" w:hAnsi="Arial" w:cs="Arial"/>
                <w:sz w:val="20"/>
                <w:szCs w:val="20"/>
                <w:lang w:eastAsia="lt-LT"/>
              </w:rPr>
              <w:t>-</w:t>
            </w:r>
            <w:r>
              <w:rPr>
                <w:rFonts w:ascii="Arial" w:eastAsia="Times New Roman" w:hAnsi="Arial" w:cs="Arial"/>
                <w:sz w:val="20"/>
                <w:szCs w:val="20"/>
                <w:lang w:eastAsia="lt-LT"/>
              </w:rPr>
              <w:t>6</w:t>
            </w:r>
            <w:r w:rsidRPr="00894B3F">
              <w:rPr>
                <w:rFonts w:ascii="Arial" w:eastAsia="Times New Roman" w:hAnsi="Arial" w:cs="Arial"/>
                <w:sz w:val="20"/>
                <w:szCs w:val="20"/>
                <w:lang w:eastAsia="lt-LT"/>
              </w:rPr>
              <w:t>.</w:t>
            </w:r>
            <w:r>
              <w:rPr>
                <w:rFonts w:ascii="Arial" w:eastAsia="Times New Roman" w:hAnsi="Arial" w:cs="Arial"/>
                <w:sz w:val="20"/>
                <w:szCs w:val="20"/>
                <w:lang w:eastAsia="lt-LT"/>
              </w:rPr>
              <w:t>1</w:t>
            </w:r>
            <w:r w:rsidRPr="00894B3F">
              <w:rPr>
                <w:rFonts w:ascii="Arial" w:eastAsia="Times New Roman" w:hAnsi="Arial" w:cs="Arial"/>
                <w:sz w:val="20"/>
                <w:szCs w:val="20"/>
                <w:lang w:eastAsia="lt-LT"/>
              </w:rPr>
              <w:t xml:space="preserve"> (arba lygiavertis)</w:t>
            </w:r>
            <w:r>
              <w:rPr>
                <w:rFonts w:ascii="Arial" w:eastAsia="Times New Roman" w:hAnsi="Arial" w:cs="Arial"/>
                <w:sz w:val="20"/>
                <w:szCs w:val="20"/>
                <w:lang w:eastAsia="lt-LT"/>
              </w:rPr>
              <w:t>/ (</w:t>
            </w:r>
            <w:proofErr w:type="spellStart"/>
            <w:r>
              <w:rPr>
                <w:rFonts w:ascii="Arial" w:eastAsia="Times New Roman" w:hAnsi="Arial" w:cs="Arial"/>
                <w:sz w:val="20"/>
                <w:szCs w:val="20"/>
                <w:lang w:eastAsia="lt-LT"/>
              </w:rPr>
              <w:t>or</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equivalent</w:t>
            </w:r>
            <w:proofErr w:type="spellEnd"/>
            <w:r>
              <w:rPr>
                <w:rFonts w:ascii="Arial" w:eastAsia="Times New Roman" w:hAnsi="Arial" w:cs="Arial"/>
                <w:sz w:val="20"/>
                <w:szCs w:val="20"/>
                <w:lang w:eastAsia="lt-LT"/>
              </w:rPr>
              <w:t>)</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14:paraId="59F5390D" w14:textId="77777777" w:rsidR="00A32B4E" w:rsidRDefault="00A32B4E" w:rsidP="00C92625">
            <w:pPr>
              <w:spacing w:after="0" w:line="240" w:lineRule="auto"/>
              <w:jc w:val="center"/>
              <w:rPr>
                <w:rFonts w:ascii="Arial" w:eastAsia="Times New Roman" w:hAnsi="Arial" w:cs="Arial"/>
                <w:sz w:val="20"/>
                <w:szCs w:val="20"/>
                <w:lang w:eastAsia="lt-LT"/>
              </w:rPr>
            </w:pPr>
            <w:r w:rsidRPr="00894B3F">
              <w:rPr>
                <w:rFonts w:ascii="Arial" w:eastAsia="Times New Roman" w:hAnsi="Arial" w:cs="Arial"/>
                <w:sz w:val="20"/>
                <w:szCs w:val="20"/>
                <w:lang w:eastAsia="lt-LT"/>
              </w:rPr>
              <w:t>vnt.</w:t>
            </w:r>
            <w:r>
              <w:rPr>
                <w:rFonts w:ascii="Arial" w:eastAsia="Times New Roman" w:hAnsi="Arial" w:cs="Arial"/>
                <w:sz w:val="20"/>
                <w:szCs w:val="20"/>
                <w:lang w:eastAsia="lt-LT"/>
              </w:rPr>
              <w:t>/</w:t>
            </w:r>
          </w:p>
          <w:p w14:paraId="571F56DD" w14:textId="6BD8D954" w:rsidR="00A32B4E" w:rsidRPr="00894B3F" w:rsidRDefault="00A32B4E" w:rsidP="00C92625">
            <w:pPr>
              <w:spacing w:after="0" w:line="240" w:lineRule="auto"/>
              <w:jc w:val="center"/>
              <w:rPr>
                <w:rFonts w:ascii="Arial" w:eastAsia="Times New Roman" w:hAnsi="Arial" w:cs="Arial"/>
                <w:sz w:val="20"/>
                <w:szCs w:val="20"/>
                <w:lang w:eastAsia="lt-LT"/>
              </w:rPr>
            </w:pPr>
            <w:proofErr w:type="spellStart"/>
            <w:r>
              <w:rPr>
                <w:rFonts w:ascii="Arial" w:eastAsia="Times New Roman" w:hAnsi="Arial" w:cs="Arial"/>
                <w:sz w:val="20"/>
                <w:szCs w:val="20"/>
                <w:lang w:eastAsia="lt-LT"/>
              </w:rPr>
              <w:t>pcs</w:t>
            </w:r>
            <w:proofErr w:type="spellEnd"/>
            <w:r>
              <w:rPr>
                <w:rFonts w:ascii="Arial" w:eastAsia="Times New Roman" w:hAnsi="Arial" w:cs="Arial"/>
                <w:sz w:val="20"/>
                <w:szCs w:val="20"/>
                <w:lang w:eastAsia="lt-LT"/>
              </w:rPr>
              <w:t>.</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68543659" w14:textId="08B52898" w:rsidR="00A32B4E" w:rsidRDefault="003731C0" w:rsidP="00C92625">
            <w:pPr>
              <w:spacing w:after="0" w:line="240" w:lineRule="auto"/>
              <w:jc w:val="center"/>
              <w:rPr>
                <w:rFonts w:ascii="Arial" w:eastAsia="Times New Roman" w:hAnsi="Arial" w:cs="Arial"/>
                <w:sz w:val="20"/>
                <w:szCs w:val="20"/>
                <w:lang w:eastAsia="lt-LT"/>
              </w:rPr>
            </w:pPr>
            <w:r>
              <w:rPr>
                <w:rFonts w:ascii="Arial" w:eastAsia="Times New Roman" w:hAnsi="Arial" w:cs="Arial"/>
                <w:sz w:val="20"/>
                <w:szCs w:val="20"/>
                <w:lang w:eastAsia="lt-LT"/>
              </w:rPr>
              <w:t>110</w:t>
            </w:r>
          </w:p>
        </w:tc>
      </w:tr>
      <w:tr w:rsidR="00A32B4E" w:rsidRPr="00894B3F" w14:paraId="6B3FB30C" w14:textId="77777777" w:rsidTr="00DC2CBA">
        <w:trPr>
          <w:trHeight w:val="300"/>
        </w:trPr>
        <w:tc>
          <w:tcPr>
            <w:tcW w:w="294" w:type="pct"/>
            <w:vMerge/>
            <w:tcBorders>
              <w:top w:val="single" w:sz="4" w:space="0" w:color="auto"/>
              <w:left w:val="single" w:sz="4" w:space="0" w:color="auto"/>
              <w:bottom w:val="single" w:sz="4" w:space="0" w:color="auto"/>
              <w:right w:val="single" w:sz="4" w:space="0" w:color="auto"/>
            </w:tcBorders>
            <w:shd w:val="clear" w:color="auto" w:fill="auto"/>
            <w:noWrap/>
            <w:vAlign w:val="center"/>
          </w:tcPr>
          <w:p w14:paraId="389BE9AC" w14:textId="77777777" w:rsidR="00A32B4E" w:rsidRPr="00894B3F" w:rsidRDefault="00A32B4E" w:rsidP="00C92625">
            <w:pPr>
              <w:spacing w:after="0" w:line="240" w:lineRule="auto"/>
              <w:jc w:val="center"/>
              <w:rPr>
                <w:rFonts w:ascii="Arial" w:eastAsia="Times New Roman" w:hAnsi="Arial" w:cs="Arial"/>
                <w:sz w:val="20"/>
                <w:szCs w:val="20"/>
                <w:lang w:eastAsia="lt-LT"/>
              </w:rPr>
            </w:pPr>
          </w:p>
        </w:tc>
        <w:tc>
          <w:tcPr>
            <w:tcW w:w="1250" w:type="pct"/>
            <w:vMerge/>
            <w:tcBorders>
              <w:top w:val="single" w:sz="4" w:space="0" w:color="auto"/>
              <w:left w:val="nil"/>
              <w:bottom w:val="single" w:sz="4" w:space="0" w:color="auto"/>
              <w:right w:val="single" w:sz="4" w:space="0" w:color="auto"/>
            </w:tcBorders>
            <w:shd w:val="clear" w:color="auto" w:fill="auto"/>
            <w:vAlign w:val="center"/>
          </w:tcPr>
          <w:p w14:paraId="50603AD6" w14:textId="77777777" w:rsidR="00A32B4E" w:rsidRPr="00894B3F" w:rsidRDefault="00A32B4E" w:rsidP="00C92625">
            <w:pPr>
              <w:spacing w:after="0" w:line="240" w:lineRule="auto"/>
              <w:rPr>
                <w:rFonts w:ascii="Arial" w:eastAsia="Times New Roman" w:hAnsi="Arial" w:cs="Arial"/>
                <w:sz w:val="20"/>
                <w:szCs w:val="20"/>
                <w:lang w:eastAsia="lt-LT"/>
              </w:rPr>
            </w:pPr>
          </w:p>
        </w:tc>
        <w:tc>
          <w:tcPr>
            <w:tcW w:w="2207" w:type="pct"/>
            <w:tcBorders>
              <w:top w:val="single" w:sz="4" w:space="0" w:color="auto"/>
              <w:left w:val="nil"/>
              <w:bottom w:val="single" w:sz="4" w:space="0" w:color="auto"/>
              <w:right w:val="single" w:sz="4" w:space="0" w:color="auto"/>
            </w:tcBorders>
            <w:shd w:val="clear" w:color="auto" w:fill="auto"/>
            <w:vAlign w:val="center"/>
          </w:tcPr>
          <w:p w14:paraId="16BDFBF0" w14:textId="3F7E6468" w:rsidR="00A32B4E" w:rsidRPr="00894B3F" w:rsidRDefault="00A32B4E" w:rsidP="00C92625">
            <w:pPr>
              <w:spacing w:after="0" w:line="240" w:lineRule="auto"/>
              <w:rPr>
                <w:rFonts w:ascii="Arial" w:eastAsia="Times New Roman" w:hAnsi="Arial" w:cs="Arial"/>
                <w:sz w:val="20"/>
                <w:szCs w:val="20"/>
                <w:lang w:eastAsia="lt-LT"/>
              </w:rPr>
            </w:pPr>
            <w:r w:rsidRPr="00894B3F">
              <w:rPr>
                <w:rFonts w:ascii="Arial" w:eastAsia="Times New Roman" w:hAnsi="Arial" w:cs="Arial"/>
                <w:sz w:val="20"/>
                <w:szCs w:val="20"/>
                <w:lang w:eastAsia="lt-LT"/>
              </w:rPr>
              <w:t>SK26.2-1.1 (arba lygiavertis)</w:t>
            </w:r>
            <w:r>
              <w:rPr>
                <w:rFonts w:ascii="Arial" w:eastAsia="Times New Roman" w:hAnsi="Arial" w:cs="Arial"/>
                <w:sz w:val="20"/>
                <w:szCs w:val="20"/>
                <w:lang w:eastAsia="lt-LT"/>
              </w:rPr>
              <w:t>/ (</w:t>
            </w:r>
            <w:proofErr w:type="spellStart"/>
            <w:r>
              <w:rPr>
                <w:rFonts w:ascii="Arial" w:eastAsia="Times New Roman" w:hAnsi="Arial" w:cs="Arial"/>
                <w:sz w:val="20"/>
                <w:szCs w:val="20"/>
                <w:lang w:eastAsia="lt-LT"/>
              </w:rPr>
              <w:t>or</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equivalent</w:t>
            </w:r>
            <w:proofErr w:type="spellEnd"/>
            <w:r>
              <w:rPr>
                <w:rFonts w:ascii="Arial" w:eastAsia="Times New Roman" w:hAnsi="Arial" w:cs="Arial"/>
                <w:sz w:val="20"/>
                <w:szCs w:val="20"/>
                <w:lang w:eastAsia="lt-LT"/>
              </w:rPr>
              <w:t>)</w:t>
            </w:r>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14:paraId="532CCC02" w14:textId="77777777" w:rsidR="00A32B4E" w:rsidRDefault="00A32B4E" w:rsidP="00C92625">
            <w:pPr>
              <w:spacing w:after="0" w:line="240" w:lineRule="auto"/>
              <w:jc w:val="center"/>
              <w:rPr>
                <w:rFonts w:ascii="Arial" w:eastAsia="Times New Roman" w:hAnsi="Arial" w:cs="Arial"/>
                <w:sz w:val="20"/>
                <w:szCs w:val="20"/>
                <w:lang w:eastAsia="lt-LT"/>
              </w:rPr>
            </w:pPr>
            <w:r w:rsidRPr="00894B3F">
              <w:rPr>
                <w:rFonts w:ascii="Arial" w:eastAsia="Times New Roman" w:hAnsi="Arial" w:cs="Arial"/>
                <w:sz w:val="20"/>
                <w:szCs w:val="20"/>
                <w:lang w:eastAsia="lt-LT"/>
              </w:rPr>
              <w:t>vnt.</w:t>
            </w:r>
            <w:r>
              <w:rPr>
                <w:rFonts w:ascii="Arial" w:eastAsia="Times New Roman" w:hAnsi="Arial" w:cs="Arial"/>
                <w:sz w:val="20"/>
                <w:szCs w:val="20"/>
                <w:lang w:eastAsia="lt-LT"/>
              </w:rPr>
              <w:t>/</w:t>
            </w:r>
          </w:p>
          <w:p w14:paraId="1176D1A6" w14:textId="2370602D" w:rsidR="00A32B4E" w:rsidRPr="00894B3F" w:rsidRDefault="00A32B4E" w:rsidP="00C92625">
            <w:pPr>
              <w:spacing w:after="0" w:line="240" w:lineRule="auto"/>
              <w:jc w:val="center"/>
              <w:rPr>
                <w:rFonts w:ascii="Arial" w:eastAsia="Times New Roman" w:hAnsi="Arial" w:cs="Arial"/>
                <w:sz w:val="20"/>
                <w:szCs w:val="20"/>
                <w:lang w:eastAsia="lt-LT"/>
              </w:rPr>
            </w:pPr>
            <w:proofErr w:type="spellStart"/>
            <w:r>
              <w:rPr>
                <w:rFonts w:ascii="Arial" w:eastAsia="Times New Roman" w:hAnsi="Arial" w:cs="Arial"/>
                <w:sz w:val="20"/>
                <w:szCs w:val="20"/>
                <w:lang w:eastAsia="lt-LT"/>
              </w:rPr>
              <w:t>pcs</w:t>
            </w:r>
            <w:proofErr w:type="spellEnd"/>
            <w:r>
              <w:rPr>
                <w:rFonts w:ascii="Arial" w:eastAsia="Times New Roman" w:hAnsi="Arial" w:cs="Arial"/>
                <w:sz w:val="20"/>
                <w:szCs w:val="20"/>
                <w:lang w:eastAsia="lt-LT"/>
              </w:rPr>
              <w:t>.</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16558E45" w14:textId="25D49064" w:rsidR="00A32B4E" w:rsidRPr="00894B3F" w:rsidRDefault="003731C0" w:rsidP="00C92625">
            <w:pPr>
              <w:spacing w:after="0" w:line="240" w:lineRule="auto"/>
              <w:jc w:val="center"/>
              <w:rPr>
                <w:rFonts w:ascii="Arial" w:eastAsia="Times New Roman" w:hAnsi="Arial" w:cs="Arial"/>
                <w:sz w:val="20"/>
                <w:szCs w:val="20"/>
                <w:lang w:eastAsia="lt-LT"/>
              </w:rPr>
            </w:pPr>
            <w:r>
              <w:rPr>
                <w:rFonts w:ascii="Arial" w:eastAsia="Times New Roman" w:hAnsi="Arial" w:cs="Arial"/>
                <w:sz w:val="20"/>
                <w:szCs w:val="20"/>
                <w:lang w:eastAsia="lt-LT"/>
              </w:rPr>
              <w:t>3</w:t>
            </w:r>
          </w:p>
        </w:tc>
      </w:tr>
      <w:tr w:rsidR="00A32B4E" w:rsidRPr="00894B3F" w14:paraId="28D8C5E0" w14:textId="77777777" w:rsidTr="00DC2CBA">
        <w:trPr>
          <w:trHeight w:val="1021"/>
        </w:trPr>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BF1877" w14:textId="77777777" w:rsidR="00A32B4E" w:rsidRPr="00894B3F" w:rsidRDefault="00A32B4E" w:rsidP="00C92625">
            <w:pPr>
              <w:spacing w:after="0" w:line="240" w:lineRule="auto"/>
              <w:jc w:val="center"/>
              <w:rPr>
                <w:rFonts w:ascii="Arial" w:eastAsia="Times New Roman" w:hAnsi="Arial" w:cs="Arial"/>
                <w:sz w:val="20"/>
                <w:szCs w:val="20"/>
                <w:lang w:eastAsia="lt-LT"/>
              </w:rPr>
            </w:pPr>
            <w:r>
              <w:rPr>
                <w:rFonts w:ascii="Arial" w:eastAsia="Times New Roman" w:hAnsi="Arial" w:cs="Arial"/>
                <w:sz w:val="20"/>
                <w:szCs w:val="20"/>
                <w:lang w:eastAsia="lt-LT"/>
              </w:rPr>
              <w:t>2.</w:t>
            </w:r>
          </w:p>
        </w:tc>
        <w:tc>
          <w:tcPr>
            <w:tcW w:w="1250" w:type="pct"/>
            <w:tcBorders>
              <w:top w:val="single" w:sz="4" w:space="0" w:color="auto"/>
              <w:left w:val="nil"/>
              <w:bottom w:val="single" w:sz="4" w:space="0" w:color="auto"/>
              <w:right w:val="single" w:sz="4" w:space="0" w:color="auto"/>
            </w:tcBorders>
            <w:shd w:val="clear" w:color="auto" w:fill="auto"/>
            <w:vAlign w:val="center"/>
          </w:tcPr>
          <w:p w14:paraId="17343693" w14:textId="2DB470DC" w:rsidR="00A32B4E" w:rsidRDefault="00A32B4E" w:rsidP="00C92625">
            <w:pPr>
              <w:spacing w:after="0" w:line="240" w:lineRule="auto"/>
              <w:rPr>
                <w:rFonts w:ascii="Arial" w:eastAsia="Times New Roman" w:hAnsi="Arial" w:cs="Arial"/>
                <w:sz w:val="20"/>
                <w:szCs w:val="20"/>
                <w:lang w:eastAsia="lt-LT"/>
              </w:rPr>
            </w:pPr>
            <w:r>
              <w:rPr>
                <w:rFonts w:ascii="Arial" w:eastAsia="Times New Roman" w:hAnsi="Arial" w:cs="Arial"/>
                <w:sz w:val="20"/>
                <w:szCs w:val="20"/>
                <w:lang w:eastAsia="lt-LT"/>
              </w:rPr>
              <w:t>Transportavimo išlaidos/</w:t>
            </w:r>
          </w:p>
          <w:p w14:paraId="0F1A4FD8" w14:textId="6673D0B6" w:rsidR="00A32B4E" w:rsidRPr="00894B3F" w:rsidRDefault="00A32B4E" w:rsidP="00C92625">
            <w:pPr>
              <w:spacing w:after="0" w:line="240" w:lineRule="auto"/>
              <w:rPr>
                <w:rFonts w:ascii="Arial" w:eastAsia="Times New Roman" w:hAnsi="Arial" w:cs="Arial"/>
                <w:sz w:val="20"/>
                <w:szCs w:val="20"/>
                <w:lang w:eastAsia="lt-LT"/>
              </w:rPr>
            </w:pPr>
            <w:proofErr w:type="spellStart"/>
            <w:r>
              <w:rPr>
                <w:rFonts w:ascii="Arial" w:eastAsia="Times New Roman" w:hAnsi="Arial" w:cs="Arial"/>
                <w:sz w:val="20"/>
                <w:szCs w:val="20"/>
                <w:lang w:eastAsia="lt-LT"/>
              </w:rPr>
              <w:t>Transportation</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costs</w:t>
            </w:r>
            <w:proofErr w:type="spellEnd"/>
            <w:r>
              <w:rPr>
                <w:rFonts w:ascii="Arial" w:eastAsia="Times New Roman" w:hAnsi="Arial" w:cs="Arial"/>
                <w:sz w:val="20"/>
                <w:szCs w:val="20"/>
                <w:lang w:eastAsia="lt-LT"/>
              </w:rPr>
              <w:t xml:space="preserve"> </w:t>
            </w:r>
          </w:p>
        </w:tc>
        <w:tc>
          <w:tcPr>
            <w:tcW w:w="2207" w:type="pct"/>
            <w:tcBorders>
              <w:top w:val="single" w:sz="4" w:space="0" w:color="auto"/>
              <w:left w:val="nil"/>
              <w:bottom w:val="single" w:sz="4" w:space="0" w:color="auto"/>
              <w:right w:val="single" w:sz="4" w:space="0" w:color="auto"/>
            </w:tcBorders>
            <w:shd w:val="clear" w:color="auto" w:fill="auto"/>
            <w:vAlign w:val="center"/>
          </w:tcPr>
          <w:p w14:paraId="13D4A743" w14:textId="2F1B0012" w:rsidR="00A32B4E" w:rsidRDefault="00A32B4E" w:rsidP="00C92625">
            <w:pPr>
              <w:spacing w:after="0" w:line="240" w:lineRule="auto"/>
              <w:rPr>
                <w:rFonts w:ascii="Arial" w:eastAsia="Times New Roman" w:hAnsi="Arial" w:cs="Arial"/>
                <w:sz w:val="20"/>
                <w:szCs w:val="20"/>
                <w:lang w:eastAsia="lt-LT"/>
              </w:rPr>
            </w:pPr>
            <w:r>
              <w:rPr>
                <w:rFonts w:ascii="Arial" w:eastAsia="Times New Roman" w:hAnsi="Arial" w:cs="Arial"/>
                <w:sz w:val="20"/>
                <w:szCs w:val="20"/>
                <w:lang w:eastAsia="lt-LT"/>
              </w:rPr>
              <w:t>Nuo Lietuvos-Lenkijos Respublikų sienos iki suderintos iškrovimo vietos/</w:t>
            </w:r>
          </w:p>
          <w:p w14:paraId="7F75D74C" w14:textId="11C06B37" w:rsidR="00A32B4E" w:rsidRPr="00894B3F" w:rsidRDefault="00A32B4E" w:rsidP="00C92625">
            <w:pPr>
              <w:spacing w:after="0" w:line="240" w:lineRule="auto"/>
              <w:rPr>
                <w:rFonts w:ascii="Arial" w:eastAsia="Times New Roman" w:hAnsi="Arial" w:cs="Arial"/>
                <w:sz w:val="20"/>
                <w:szCs w:val="20"/>
                <w:lang w:eastAsia="lt-LT"/>
              </w:rPr>
            </w:pPr>
            <w:proofErr w:type="spellStart"/>
            <w:r w:rsidRPr="00A32B4E">
              <w:rPr>
                <w:rFonts w:ascii="Arial" w:eastAsia="Times New Roman" w:hAnsi="Arial" w:cs="Arial"/>
                <w:sz w:val="20"/>
                <w:szCs w:val="20"/>
                <w:lang w:eastAsia="lt-LT"/>
              </w:rPr>
              <w:t>From</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the</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border</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of</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the</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Republic</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of</w:t>
            </w:r>
            <w:proofErr w:type="spellEnd"/>
            <w:r w:rsidRPr="00A32B4E">
              <w:rPr>
                <w:rFonts w:ascii="Arial" w:eastAsia="Times New Roman" w:hAnsi="Arial" w:cs="Arial"/>
                <w:sz w:val="20"/>
                <w:szCs w:val="20"/>
                <w:lang w:eastAsia="lt-LT"/>
              </w:rPr>
              <w:t xml:space="preserve"> Lithuania-</w:t>
            </w:r>
            <w:proofErr w:type="spellStart"/>
            <w:r w:rsidRPr="00A32B4E">
              <w:rPr>
                <w:rFonts w:ascii="Arial" w:eastAsia="Times New Roman" w:hAnsi="Arial" w:cs="Arial"/>
                <w:sz w:val="20"/>
                <w:szCs w:val="20"/>
                <w:lang w:eastAsia="lt-LT"/>
              </w:rPr>
              <w:t>Poland</w:t>
            </w:r>
            <w:proofErr w:type="spellEnd"/>
            <w:r w:rsidRPr="00A32B4E">
              <w:rPr>
                <w:rFonts w:ascii="Arial" w:eastAsia="Times New Roman" w:hAnsi="Arial" w:cs="Arial"/>
                <w:sz w:val="20"/>
                <w:szCs w:val="20"/>
                <w:lang w:eastAsia="lt-LT"/>
              </w:rPr>
              <w:t xml:space="preserve"> to </w:t>
            </w:r>
            <w:proofErr w:type="spellStart"/>
            <w:r w:rsidRPr="00A32B4E">
              <w:rPr>
                <w:rFonts w:ascii="Arial" w:eastAsia="Times New Roman" w:hAnsi="Arial" w:cs="Arial"/>
                <w:sz w:val="20"/>
                <w:szCs w:val="20"/>
                <w:lang w:eastAsia="lt-LT"/>
              </w:rPr>
              <w:t>the</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agreed</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place</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of</w:t>
            </w:r>
            <w:proofErr w:type="spellEnd"/>
            <w:r w:rsidRPr="00A32B4E">
              <w:rPr>
                <w:rFonts w:ascii="Arial" w:eastAsia="Times New Roman" w:hAnsi="Arial" w:cs="Arial"/>
                <w:sz w:val="20"/>
                <w:szCs w:val="20"/>
                <w:lang w:eastAsia="lt-LT"/>
              </w:rPr>
              <w:t xml:space="preserve"> </w:t>
            </w:r>
            <w:proofErr w:type="spellStart"/>
            <w:r w:rsidRPr="00A32B4E">
              <w:rPr>
                <w:rFonts w:ascii="Arial" w:eastAsia="Times New Roman" w:hAnsi="Arial" w:cs="Arial"/>
                <w:sz w:val="20"/>
                <w:szCs w:val="20"/>
                <w:lang w:eastAsia="lt-LT"/>
              </w:rPr>
              <w:t>unloading</w:t>
            </w:r>
            <w:proofErr w:type="spellEnd"/>
          </w:p>
        </w:tc>
        <w:tc>
          <w:tcPr>
            <w:tcW w:w="441" w:type="pct"/>
            <w:tcBorders>
              <w:top w:val="single" w:sz="4" w:space="0" w:color="auto"/>
              <w:left w:val="single" w:sz="4" w:space="0" w:color="auto"/>
              <w:bottom w:val="single" w:sz="4" w:space="0" w:color="auto"/>
              <w:right w:val="single" w:sz="4" w:space="0" w:color="auto"/>
            </w:tcBorders>
            <w:shd w:val="clear" w:color="auto" w:fill="auto"/>
            <w:vAlign w:val="center"/>
          </w:tcPr>
          <w:p w14:paraId="66D189E6" w14:textId="77777777" w:rsidR="00A32B4E" w:rsidRPr="00894B3F" w:rsidRDefault="00A32B4E" w:rsidP="00C92625">
            <w:pPr>
              <w:spacing w:after="0" w:line="240" w:lineRule="auto"/>
              <w:jc w:val="center"/>
              <w:rPr>
                <w:rFonts w:ascii="Arial" w:eastAsia="Times New Roman" w:hAnsi="Arial" w:cs="Arial"/>
                <w:sz w:val="20"/>
                <w:szCs w:val="20"/>
                <w:lang w:eastAsia="lt-LT"/>
              </w:rPr>
            </w:pPr>
            <w:r>
              <w:rPr>
                <w:rFonts w:ascii="Arial" w:eastAsia="Times New Roman" w:hAnsi="Arial" w:cs="Arial"/>
                <w:sz w:val="20"/>
                <w:szCs w:val="20"/>
                <w:lang w:eastAsia="lt-LT"/>
              </w:rPr>
              <w:t>km.</w:t>
            </w:r>
          </w:p>
        </w:tc>
        <w:tc>
          <w:tcPr>
            <w:tcW w:w="808" w:type="pct"/>
            <w:tcBorders>
              <w:top w:val="single" w:sz="4" w:space="0" w:color="auto"/>
              <w:left w:val="single" w:sz="4" w:space="0" w:color="auto"/>
              <w:bottom w:val="single" w:sz="4" w:space="0" w:color="auto"/>
              <w:right w:val="single" w:sz="4" w:space="0" w:color="auto"/>
            </w:tcBorders>
            <w:shd w:val="clear" w:color="auto" w:fill="auto"/>
            <w:vAlign w:val="center"/>
          </w:tcPr>
          <w:p w14:paraId="0FA4302C" w14:textId="6D954EE6" w:rsidR="00A32B4E" w:rsidRPr="00894B3F" w:rsidRDefault="003731C0" w:rsidP="00C92625">
            <w:pPr>
              <w:spacing w:after="0" w:line="240" w:lineRule="auto"/>
              <w:jc w:val="center"/>
              <w:rPr>
                <w:rFonts w:ascii="Arial" w:eastAsia="Times New Roman" w:hAnsi="Arial" w:cs="Arial"/>
                <w:sz w:val="20"/>
                <w:szCs w:val="20"/>
                <w:lang w:eastAsia="lt-LT"/>
              </w:rPr>
            </w:pPr>
            <w:r>
              <w:rPr>
                <w:rFonts w:ascii="Arial" w:eastAsia="Times New Roman" w:hAnsi="Arial" w:cs="Arial"/>
                <w:sz w:val="20"/>
                <w:szCs w:val="20"/>
                <w:lang w:eastAsia="lt-LT"/>
              </w:rPr>
              <w:t>10</w:t>
            </w:r>
            <w:r w:rsidR="00A32B4E">
              <w:rPr>
                <w:rFonts w:ascii="Arial" w:eastAsia="Times New Roman" w:hAnsi="Arial" w:cs="Arial"/>
                <w:sz w:val="20"/>
                <w:szCs w:val="20"/>
                <w:lang w:eastAsia="lt-LT"/>
              </w:rPr>
              <w:t xml:space="preserve"> 000</w:t>
            </w:r>
          </w:p>
        </w:tc>
      </w:tr>
    </w:tbl>
    <w:p w14:paraId="28504688" w14:textId="77777777" w:rsidR="00A32B4E" w:rsidRDefault="00A32B4E" w:rsidP="00C92625">
      <w:pPr>
        <w:spacing w:after="0" w:line="240" w:lineRule="auto"/>
      </w:pPr>
    </w:p>
    <w:tbl>
      <w:tblPr>
        <w:tblStyle w:val="Lentelstinklelis"/>
        <w:tblW w:w="5001" w:type="pct"/>
        <w:tblInd w:w="-2" w:type="dxa"/>
        <w:tblLook w:val="04A0" w:firstRow="1" w:lastRow="0" w:firstColumn="1" w:lastColumn="0" w:noHBand="0" w:noVBand="1"/>
      </w:tblPr>
      <w:tblGrid>
        <w:gridCol w:w="717"/>
        <w:gridCol w:w="4227"/>
        <w:gridCol w:w="4686"/>
      </w:tblGrid>
      <w:tr w:rsidR="00A32B4E" w:rsidRPr="00553ECC" w14:paraId="3B22961D" w14:textId="77777777" w:rsidTr="00FB5431">
        <w:trPr>
          <w:trHeight w:val="359"/>
        </w:trPr>
        <w:tc>
          <w:tcPr>
            <w:tcW w:w="286" w:type="pct"/>
            <w:vAlign w:val="center"/>
          </w:tcPr>
          <w:p w14:paraId="1E6ABC9F" w14:textId="6412D23D" w:rsidR="00A32B4E" w:rsidRPr="00553ECC" w:rsidRDefault="00A32B4E" w:rsidP="00C92625">
            <w:pPr>
              <w:jc w:val="center"/>
              <w:rPr>
                <w:rFonts w:ascii="Arial" w:hAnsi="Arial" w:cs="Arial"/>
                <w:sz w:val="20"/>
                <w:szCs w:val="20"/>
              </w:rPr>
            </w:pPr>
            <w:r w:rsidRPr="00553ECC">
              <w:rPr>
                <w:rFonts w:ascii="Arial" w:hAnsi="Arial" w:cs="Arial"/>
                <w:sz w:val="20"/>
                <w:szCs w:val="20"/>
              </w:rPr>
              <w:t>1.2.</w:t>
            </w:r>
          </w:p>
        </w:tc>
        <w:tc>
          <w:tcPr>
            <w:tcW w:w="2238" w:type="pct"/>
          </w:tcPr>
          <w:p w14:paraId="7FD2E01F" w14:textId="747E0296" w:rsidR="00A32B4E" w:rsidRPr="00A32B4E" w:rsidRDefault="00A32B4E" w:rsidP="00C92625">
            <w:pPr>
              <w:jc w:val="both"/>
              <w:rPr>
                <w:rFonts w:ascii="Arial" w:hAnsi="Arial" w:cs="Arial"/>
                <w:sz w:val="20"/>
                <w:szCs w:val="20"/>
              </w:rPr>
            </w:pPr>
            <w:r w:rsidRPr="00A32B4E">
              <w:rPr>
                <w:rFonts w:ascii="Arial" w:hAnsi="Arial" w:cs="Arial"/>
                <w:sz w:val="20"/>
                <w:szCs w:val="20"/>
              </w:rPr>
              <w:t>Perkamos Prekės turi atitikti Techninės specifikacijos 1 priede nurodytus reikalavimus.</w:t>
            </w:r>
          </w:p>
        </w:tc>
        <w:tc>
          <w:tcPr>
            <w:tcW w:w="2476" w:type="pct"/>
          </w:tcPr>
          <w:p w14:paraId="57ED0696" w14:textId="14433342" w:rsidR="00A32B4E" w:rsidRPr="00A32B4E" w:rsidRDefault="00A32B4E" w:rsidP="00C92625">
            <w:pPr>
              <w:jc w:val="both"/>
              <w:rPr>
                <w:rFonts w:ascii="Arial" w:hAnsi="Arial" w:cs="Arial"/>
                <w:sz w:val="20"/>
                <w:szCs w:val="20"/>
              </w:rPr>
            </w:pPr>
            <w:proofErr w:type="spellStart"/>
            <w:r w:rsidRPr="00A32B4E">
              <w:rPr>
                <w:rFonts w:ascii="Arial" w:hAnsi="Arial" w:cs="Arial"/>
                <w:sz w:val="20"/>
                <w:szCs w:val="20"/>
              </w:rPr>
              <w:t>The</w:t>
            </w:r>
            <w:proofErr w:type="spellEnd"/>
            <w:r w:rsidRPr="00A32B4E">
              <w:rPr>
                <w:rFonts w:ascii="Arial" w:hAnsi="Arial" w:cs="Arial"/>
                <w:sz w:val="20"/>
                <w:szCs w:val="20"/>
              </w:rPr>
              <w:t xml:space="preserve"> </w:t>
            </w:r>
            <w:proofErr w:type="spellStart"/>
            <w:r w:rsidRPr="00A32B4E">
              <w:rPr>
                <w:rFonts w:ascii="Arial" w:hAnsi="Arial" w:cs="Arial"/>
                <w:sz w:val="20"/>
                <w:szCs w:val="20"/>
              </w:rPr>
              <w:t>purchasable</w:t>
            </w:r>
            <w:proofErr w:type="spellEnd"/>
            <w:r w:rsidRPr="00A32B4E">
              <w:rPr>
                <w:rFonts w:ascii="Arial" w:hAnsi="Arial" w:cs="Arial"/>
                <w:sz w:val="20"/>
                <w:szCs w:val="20"/>
              </w:rPr>
              <w:t xml:space="preserve"> </w:t>
            </w:r>
            <w:proofErr w:type="spellStart"/>
            <w:r w:rsidRPr="00A32B4E">
              <w:rPr>
                <w:rFonts w:ascii="Arial" w:hAnsi="Arial" w:cs="Arial"/>
                <w:sz w:val="20"/>
                <w:szCs w:val="20"/>
              </w:rPr>
              <w:t>Goods</w:t>
            </w:r>
            <w:proofErr w:type="spellEnd"/>
            <w:r w:rsidRPr="00A32B4E">
              <w:rPr>
                <w:rFonts w:ascii="Arial" w:hAnsi="Arial" w:cs="Arial"/>
                <w:sz w:val="20"/>
                <w:szCs w:val="20"/>
              </w:rPr>
              <w:t xml:space="preserve"> </w:t>
            </w:r>
            <w:proofErr w:type="spellStart"/>
            <w:r w:rsidRPr="00A32B4E">
              <w:rPr>
                <w:rFonts w:ascii="Arial" w:hAnsi="Arial" w:cs="Arial"/>
                <w:sz w:val="20"/>
                <w:szCs w:val="20"/>
              </w:rPr>
              <w:t>must</w:t>
            </w:r>
            <w:proofErr w:type="spellEnd"/>
            <w:r w:rsidRPr="00A32B4E">
              <w:rPr>
                <w:rFonts w:ascii="Arial" w:hAnsi="Arial" w:cs="Arial"/>
                <w:sz w:val="20"/>
                <w:szCs w:val="20"/>
              </w:rPr>
              <w:t xml:space="preserve"> </w:t>
            </w:r>
            <w:proofErr w:type="spellStart"/>
            <w:r w:rsidRPr="00A32B4E">
              <w:rPr>
                <w:rFonts w:ascii="Arial" w:hAnsi="Arial" w:cs="Arial"/>
                <w:sz w:val="20"/>
                <w:szCs w:val="20"/>
              </w:rPr>
              <w:t>meet</w:t>
            </w:r>
            <w:proofErr w:type="spellEnd"/>
            <w:r w:rsidRPr="00A32B4E">
              <w:rPr>
                <w:rFonts w:ascii="Arial" w:hAnsi="Arial" w:cs="Arial"/>
                <w:sz w:val="20"/>
                <w:szCs w:val="20"/>
              </w:rPr>
              <w:t xml:space="preserve"> </w:t>
            </w:r>
            <w:proofErr w:type="spellStart"/>
            <w:r w:rsidRPr="00A32B4E">
              <w:rPr>
                <w:rFonts w:ascii="Arial" w:hAnsi="Arial" w:cs="Arial"/>
                <w:sz w:val="20"/>
                <w:szCs w:val="20"/>
              </w:rPr>
              <w:t>the</w:t>
            </w:r>
            <w:proofErr w:type="spellEnd"/>
            <w:r w:rsidRPr="00A32B4E">
              <w:rPr>
                <w:rFonts w:ascii="Arial" w:hAnsi="Arial" w:cs="Arial"/>
                <w:sz w:val="20"/>
                <w:szCs w:val="20"/>
              </w:rPr>
              <w:t xml:space="preserve"> </w:t>
            </w:r>
            <w:proofErr w:type="spellStart"/>
            <w:r w:rsidRPr="00A32B4E">
              <w:rPr>
                <w:rFonts w:ascii="Arial" w:hAnsi="Arial" w:cs="Arial"/>
                <w:sz w:val="20"/>
                <w:szCs w:val="20"/>
              </w:rPr>
              <w:t>requirements</w:t>
            </w:r>
            <w:proofErr w:type="spellEnd"/>
            <w:r w:rsidRPr="00A32B4E">
              <w:rPr>
                <w:rFonts w:ascii="Arial" w:hAnsi="Arial" w:cs="Arial"/>
                <w:sz w:val="20"/>
                <w:szCs w:val="20"/>
              </w:rPr>
              <w:t xml:space="preserve"> </w:t>
            </w:r>
            <w:proofErr w:type="spellStart"/>
            <w:r w:rsidRPr="00A32B4E">
              <w:rPr>
                <w:rFonts w:ascii="Arial" w:hAnsi="Arial" w:cs="Arial"/>
                <w:sz w:val="20"/>
                <w:szCs w:val="20"/>
              </w:rPr>
              <w:t>specified</w:t>
            </w:r>
            <w:proofErr w:type="spellEnd"/>
            <w:r w:rsidRPr="00A32B4E">
              <w:rPr>
                <w:rFonts w:ascii="Arial" w:hAnsi="Arial" w:cs="Arial"/>
                <w:sz w:val="20"/>
                <w:szCs w:val="20"/>
              </w:rPr>
              <w:t xml:space="preserve"> </w:t>
            </w:r>
            <w:proofErr w:type="spellStart"/>
            <w:r w:rsidRPr="00A32B4E">
              <w:rPr>
                <w:rFonts w:ascii="Arial" w:hAnsi="Arial" w:cs="Arial"/>
                <w:sz w:val="20"/>
                <w:szCs w:val="20"/>
              </w:rPr>
              <w:t>in</w:t>
            </w:r>
            <w:proofErr w:type="spellEnd"/>
            <w:r w:rsidRPr="00A32B4E">
              <w:rPr>
                <w:rFonts w:ascii="Arial" w:hAnsi="Arial" w:cs="Arial"/>
                <w:sz w:val="20"/>
                <w:szCs w:val="20"/>
              </w:rPr>
              <w:t xml:space="preserve"> </w:t>
            </w:r>
            <w:proofErr w:type="spellStart"/>
            <w:r w:rsidRPr="00A32B4E">
              <w:rPr>
                <w:rFonts w:ascii="Arial" w:hAnsi="Arial" w:cs="Arial"/>
                <w:sz w:val="20"/>
                <w:szCs w:val="20"/>
              </w:rPr>
              <w:t>Annex</w:t>
            </w:r>
            <w:proofErr w:type="spellEnd"/>
            <w:r w:rsidRPr="00A32B4E">
              <w:rPr>
                <w:rFonts w:ascii="Arial" w:hAnsi="Arial" w:cs="Arial"/>
                <w:sz w:val="20"/>
                <w:szCs w:val="20"/>
              </w:rPr>
              <w:t xml:space="preserve"> 1 </w:t>
            </w:r>
            <w:proofErr w:type="spellStart"/>
            <w:r w:rsidR="00D04B8F">
              <w:rPr>
                <w:rFonts w:ascii="Arial" w:hAnsi="Arial" w:cs="Arial"/>
                <w:sz w:val="20"/>
                <w:szCs w:val="20"/>
              </w:rPr>
              <w:t>of</w:t>
            </w:r>
            <w:proofErr w:type="spellEnd"/>
            <w:r w:rsidRPr="00A32B4E">
              <w:rPr>
                <w:rFonts w:ascii="Arial" w:hAnsi="Arial" w:cs="Arial"/>
                <w:sz w:val="20"/>
                <w:szCs w:val="20"/>
              </w:rPr>
              <w:t xml:space="preserve"> </w:t>
            </w:r>
            <w:proofErr w:type="spellStart"/>
            <w:r w:rsidRPr="00A32B4E">
              <w:rPr>
                <w:rFonts w:ascii="Arial" w:hAnsi="Arial" w:cs="Arial"/>
                <w:sz w:val="20"/>
                <w:szCs w:val="20"/>
              </w:rPr>
              <w:t>the</w:t>
            </w:r>
            <w:proofErr w:type="spellEnd"/>
            <w:r w:rsidRPr="00A32B4E">
              <w:rPr>
                <w:rFonts w:ascii="Arial" w:hAnsi="Arial" w:cs="Arial"/>
                <w:sz w:val="20"/>
                <w:szCs w:val="20"/>
              </w:rPr>
              <w:t xml:space="preserve"> </w:t>
            </w:r>
            <w:proofErr w:type="spellStart"/>
            <w:r w:rsidRPr="00A32B4E">
              <w:rPr>
                <w:rFonts w:ascii="Arial" w:hAnsi="Arial" w:cs="Arial"/>
                <w:sz w:val="20"/>
                <w:szCs w:val="20"/>
              </w:rPr>
              <w:t>Technical</w:t>
            </w:r>
            <w:proofErr w:type="spellEnd"/>
            <w:r w:rsidRPr="00A32B4E">
              <w:rPr>
                <w:rFonts w:ascii="Arial" w:hAnsi="Arial" w:cs="Arial"/>
                <w:sz w:val="20"/>
                <w:szCs w:val="20"/>
              </w:rPr>
              <w:t xml:space="preserve"> </w:t>
            </w:r>
            <w:proofErr w:type="spellStart"/>
            <w:r w:rsidRPr="00A32B4E">
              <w:rPr>
                <w:rFonts w:ascii="Arial" w:hAnsi="Arial" w:cs="Arial"/>
                <w:sz w:val="20"/>
                <w:szCs w:val="20"/>
              </w:rPr>
              <w:t>Specification</w:t>
            </w:r>
            <w:proofErr w:type="spellEnd"/>
            <w:r w:rsidRPr="00A32B4E">
              <w:rPr>
                <w:rFonts w:ascii="Arial" w:hAnsi="Arial" w:cs="Arial"/>
                <w:sz w:val="20"/>
                <w:szCs w:val="20"/>
              </w:rPr>
              <w:t>.</w:t>
            </w:r>
          </w:p>
        </w:tc>
      </w:tr>
      <w:tr w:rsidR="008C6AFA" w:rsidRPr="00553ECC" w14:paraId="5F65925A" w14:textId="77777777" w:rsidTr="007174C9">
        <w:trPr>
          <w:trHeight w:val="80"/>
        </w:trPr>
        <w:tc>
          <w:tcPr>
            <w:tcW w:w="286" w:type="pct"/>
            <w:vAlign w:val="center"/>
          </w:tcPr>
          <w:p w14:paraId="217EA3CA" w14:textId="0140ED4B" w:rsidR="008C6AFA" w:rsidRPr="00DC2CBA" w:rsidRDefault="00DC2CBA" w:rsidP="00C92625">
            <w:pPr>
              <w:jc w:val="center"/>
              <w:rPr>
                <w:rFonts w:ascii="Arial" w:hAnsi="Arial" w:cs="Arial"/>
                <w:b/>
                <w:bCs/>
                <w:sz w:val="20"/>
                <w:szCs w:val="20"/>
              </w:rPr>
            </w:pPr>
            <w:r w:rsidRPr="00DC2CBA">
              <w:rPr>
                <w:rFonts w:ascii="Arial" w:hAnsi="Arial" w:cs="Arial"/>
                <w:b/>
                <w:bCs/>
                <w:sz w:val="20"/>
                <w:szCs w:val="20"/>
              </w:rPr>
              <w:t>2.</w:t>
            </w:r>
          </w:p>
        </w:tc>
        <w:tc>
          <w:tcPr>
            <w:tcW w:w="2238" w:type="pct"/>
            <w:vAlign w:val="center"/>
          </w:tcPr>
          <w:p w14:paraId="125E45F7" w14:textId="230A385E" w:rsidR="008C6AFA" w:rsidRPr="00DC2CBA" w:rsidRDefault="00D07A94" w:rsidP="00C9262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b/>
                <w:bCs/>
                <w:sz w:val="20"/>
                <w:szCs w:val="20"/>
                <w:lang w:eastAsia="zh-CN"/>
              </w:rPr>
            </w:pPr>
            <w:r w:rsidRPr="00DC2CBA">
              <w:rPr>
                <w:rFonts w:ascii="Arial" w:hAnsi="Arial" w:cs="Arial"/>
                <w:b/>
                <w:bCs/>
                <w:sz w:val="20"/>
                <w:szCs w:val="20"/>
                <w:lang w:eastAsia="zh-CN"/>
              </w:rPr>
              <w:t>P</w:t>
            </w:r>
            <w:r w:rsidR="00BD0571" w:rsidRPr="00DC2CBA">
              <w:rPr>
                <w:rFonts w:ascii="Arial" w:hAnsi="Arial" w:cs="Arial"/>
                <w:b/>
                <w:bCs/>
                <w:sz w:val="20"/>
                <w:szCs w:val="20"/>
                <w:lang w:eastAsia="zh-CN"/>
              </w:rPr>
              <w:t>rek</w:t>
            </w:r>
            <w:r w:rsidR="00DC2CBA" w:rsidRPr="00DC2CBA">
              <w:rPr>
                <w:rFonts w:ascii="Arial" w:hAnsi="Arial" w:cs="Arial"/>
                <w:b/>
                <w:bCs/>
                <w:sz w:val="20"/>
                <w:szCs w:val="20"/>
                <w:lang w:eastAsia="zh-CN"/>
              </w:rPr>
              <w:t>ių</w:t>
            </w:r>
            <w:r w:rsidR="00553ECC" w:rsidRPr="00DC2CBA">
              <w:rPr>
                <w:rFonts w:ascii="Arial" w:hAnsi="Arial" w:cs="Arial"/>
                <w:b/>
                <w:bCs/>
                <w:sz w:val="20"/>
                <w:szCs w:val="20"/>
                <w:lang w:eastAsia="zh-CN"/>
              </w:rPr>
              <w:t xml:space="preserve"> </w:t>
            </w:r>
            <w:r w:rsidR="00BD0571" w:rsidRPr="00DC2CBA">
              <w:rPr>
                <w:rFonts w:ascii="Arial" w:hAnsi="Arial" w:cs="Arial"/>
                <w:b/>
                <w:bCs/>
                <w:sz w:val="20"/>
                <w:szCs w:val="20"/>
                <w:lang w:eastAsia="zh-CN"/>
              </w:rPr>
              <w:t>p</w:t>
            </w:r>
            <w:r w:rsidR="00F47A64" w:rsidRPr="00DC2CBA">
              <w:rPr>
                <w:rFonts w:ascii="Arial" w:hAnsi="Arial" w:cs="Arial"/>
                <w:b/>
                <w:bCs/>
                <w:sz w:val="20"/>
                <w:szCs w:val="20"/>
                <w:lang w:eastAsia="zh-CN"/>
              </w:rPr>
              <w:t>ristatym</w:t>
            </w:r>
            <w:r w:rsidR="00DC2CBA" w:rsidRPr="00DC2CBA">
              <w:rPr>
                <w:rFonts w:ascii="Arial" w:hAnsi="Arial" w:cs="Arial"/>
                <w:b/>
                <w:bCs/>
                <w:sz w:val="20"/>
                <w:szCs w:val="20"/>
                <w:lang w:eastAsia="zh-CN"/>
              </w:rPr>
              <w:t>as</w:t>
            </w:r>
            <w:r w:rsidR="00F47A64" w:rsidRPr="00DC2CBA">
              <w:rPr>
                <w:rFonts w:ascii="Arial" w:hAnsi="Arial" w:cs="Arial"/>
                <w:b/>
                <w:bCs/>
                <w:sz w:val="20"/>
                <w:szCs w:val="20"/>
                <w:lang w:eastAsia="zh-CN"/>
              </w:rPr>
              <w:t xml:space="preserve">: </w:t>
            </w:r>
          </w:p>
        </w:tc>
        <w:tc>
          <w:tcPr>
            <w:tcW w:w="2476" w:type="pct"/>
            <w:vAlign w:val="center"/>
          </w:tcPr>
          <w:p w14:paraId="45AED671" w14:textId="3991256A" w:rsidR="008C6AFA" w:rsidRPr="00DC2CBA" w:rsidRDefault="001F0E07" w:rsidP="00C9262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b/>
                <w:bCs/>
                <w:sz w:val="20"/>
                <w:szCs w:val="20"/>
                <w:lang w:val="en-US" w:eastAsia="zh-CN"/>
              </w:rPr>
            </w:pPr>
            <w:r>
              <w:rPr>
                <w:rFonts w:ascii="Arial" w:hAnsi="Arial" w:cs="Arial"/>
                <w:b/>
                <w:bCs/>
                <w:sz w:val="20"/>
                <w:szCs w:val="20"/>
                <w:lang w:val="en-US" w:eastAsia="zh-CN"/>
              </w:rPr>
              <w:t>D</w:t>
            </w:r>
            <w:r w:rsidR="00F47A64" w:rsidRPr="00DC2CBA">
              <w:rPr>
                <w:rFonts w:ascii="Arial" w:hAnsi="Arial" w:cs="Arial"/>
                <w:b/>
                <w:bCs/>
                <w:sz w:val="20"/>
                <w:szCs w:val="20"/>
                <w:lang w:val="en-US" w:eastAsia="zh-CN"/>
              </w:rPr>
              <w:t>elivery</w:t>
            </w:r>
            <w:r>
              <w:rPr>
                <w:rFonts w:ascii="Arial" w:hAnsi="Arial" w:cs="Arial"/>
                <w:b/>
                <w:bCs/>
                <w:sz w:val="20"/>
                <w:szCs w:val="20"/>
                <w:lang w:val="en-US" w:eastAsia="zh-CN"/>
              </w:rPr>
              <w:t xml:space="preserve"> of Goods</w:t>
            </w:r>
            <w:r w:rsidR="00F47A64" w:rsidRPr="00DC2CBA">
              <w:rPr>
                <w:rFonts w:ascii="Arial" w:hAnsi="Arial" w:cs="Arial"/>
                <w:b/>
                <w:bCs/>
                <w:sz w:val="20"/>
                <w:szCs w:val="20"/>
                <w:lang w:val="en-US" w:eastAsia="zh-CN"/>
              </w:rPr>
              <w:t xml:space="preserve">: </w:t>
            </w:r>
          </w:p>
        </w:tc>
      </w:tr>
      <w:tr w:rsidR="00BD0571" w:rsidRPr="00553ECC" w14:paraId="7013D679" w14:textId="77777777" w:rsidTr="00FB5431">
        <w:trPr>
          <w:trHeight w:val="167"/>
        </w:trPr>
        <w:tc>
          <w:tcPr>
            <w:tcW w:w="286" w:type="pct"/>
            <w:vAlign w:val="center"/>
          </w:tcPr>
          <w:p w14:paraId="3B1B9D7D" w14:textId="40E073B0" w:rsidR="00BD0571" w:rsidRPr="00553ECC" w:rsidRDefault="00BD0571" w:rsidP="00C92625">
            <w:pPr>
              <w:jc w:val="center"/>
              <w:rPr>
                <w:rFonts w:ascii="Arial" w:hAnsi="Arial" w:cs="Arial"/>
                <w:sz w:val="20"/>
                <w:szCs w:val="20"/>
              </w:rPr>
            </w:pPr>
            <w:r w:rsidRPr="00553ECC">
              <w:rPr>
                <w:rFonts w:ascii="Arial" w:hAnsi="Arial" w:cs="Arial"/>
                <w:sz w:val="20"/>
                <w:szCs w:val="20"/>
              </w:rPr>
              <w:t>2.1.</w:t>
            </w:r>
          </w:p>
        </w:tc>
        <w:tc>
          <w:tcPr>
            <w:tcW w:w="2238" w:type="pct"/>
            <w:vAlign w:val="center"/>
          </w:tcPr>
          <w:p w14:paraId="2D7590FD" w14:textId="416091F3" w:rsidR="00BD0571" w:rsidRPr="00553ECC" w:rsidRDefault="006D7D93" w:rsidP="00C9262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6D7D93">
              <w:rPr>
                <w:rFonts w:ascii="Arial" w:hAnsi="Arial" w:cs="Arial"/>
                <w:sz w:val="20"/>
                <w:szCs w:val="20"/>
                <w:lang w:eastAsia="zh-CN"/>
              </w:rPr>
              <w:t xml:space="preserve">Tiekėjas Prekes turi pristatyti į </w:t>
            </w:r>
            <w:r w:rsidR="00630D7F">
              <w:rPr>
                <w:rFonts w:ascii="Arial" w:hAnsi="Arial" w:cs="Arial"/>
                <w:sz w:val="20"/>
                <w:szCs w:val="20"/>
                <w:lang w:eastAsia="zh-CN"/>
              </w:rPr>
              <w:t xml:space="preserve">su Perkančiuoju subjektu </w:t>
            </w:r>
            <w:r w:rsidRPr="006D7D93">
              <w:rPr>
                <w:rFonts w:ascii="Arial" w:hAnsi="Arial" w:cs="Arial"/>
                <w:sz w:val="20"/>
                <w:szCs w:val="20"/>
                <w:lang w:eastAsia="zh-CN"/>
              </w:rPr>
              <w:t>suderintą vietą</w:t>
            </w:r>
            <w:r w:rsidR="00450120">
              <w:rPr>
                <w:rFonts w:ascii="Arial" w:hAnsi="Arial" w:cs="Arial"/>
                <w:sz w:val="20"/>
                <w:szCs w:val="20"/>
                <w:lang w:eastAsia="zh-CN"/>
              </w:rPr>
              <w:t xml:space="preserve"> konkrečiame objekte </w:t>
            </w:r>
            <w:r w:rsidRPr="006D7D93">
              <w:rPr>
                <w:rFonts w:ascii="Arial" w:hAnsi="Arial" w:cs="Arial"/>
                <w:sz w:val="20"/>
                <w:szCs w:val="20"/>
                <w:lang w:eastAsia="zh-CN"/>
              </w:rPr>
              <w:t xml:space="preserve"> Lietuvos Respublikoje</w:t>
            </w:r>
            <w:r w:rsidR="00450120">
              <w:rPr>
                <w:rFonts w:ascii="Arial" w:hAnsi="Arial" w:cs="Arial"/>
                <w:sz w:val="20"/>
                <w:szCs w:val="20"/>
                <w:lang w:eastAsia="zh-CN"/>
              </w:rPr>
              <w:t xml:space="preserve"> arba į avarinio rezervo sandėlius</w:t>
            </w:r>
            <w:r w:rsidRPr="006D7D93">
              <w:rPr>
                <w:rFonts w:ascii="Arial" w:hAnsi="Arial" w:cs="Arial"/>
                <w:sz w:val="20"/>
                <w:szCs w:val="20"/>
                <w:lang w:eastAsia="zh-CN"/>
              </w:rPr>
              <w:t>. Už iškrovimo vietos suderinimą su žemės sklypo savininkais atsakingas Perkantysis subjektas.</w:t>
            </w:r>
          </w:p>
        </w:tc>
        <w:tc>
          <w:tcPr>
            <w:tcW w:w="2476" w:type="pct"/>
            <w:vAlign w:val="center"/>
          </w:tcPr>
          <w:p w14:paraId="124805D1" w14:textId="5B523989" w:rsidR="00BD0571" w:rsidRPr="00917EAA" w:rsidRDefault="003A266C" w:rsidP="00C9262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3A266C">
              <w:rPr>
                <w:rFonts w:ascii="Arial" w:hAnsi="Arial" w:cs="Arial"/>
                <w:sz w:val="20"/>
                <w:szCs w:val="20"/>
                <w:lang w:val="en-US" w:eastAsia="zh-CN"/>
              </w:rPr>
              <w:t xml:space="preserve">The Supplier must deliver the Goods to a location agreed with the Contracting Entity at a specific object in the Republic of Lithuania or to emergency reserve </w:t>
            </w:r>
            <w:proofErr w:type="spellStart"/>
            <w:r w:rsidRPr="003A266C">
              <w:rPr>
                <w:rFonts w:ascii="Arial" w:hAnsi="Arial" w:cs="Arial"/>
                <w:sz w:val="20"/>
                <w:szCs w:val="20"/>
                <w:lang w:val="en-US" w:eastAsia="zh-CN"/>
              </w:rPr>
              <w:t>warehouses.</w:t>
            </w:r>
            <w:r w:rsidR="006D7D93">
              <w:rPr>
                <w:rFonts w:ascii="Arial" w:hAnsi="Arial" w:cs="Arial"/>
                <w:sz w:val="20"/>
                <w:szCs w:val="20"/>
                <w:lang w:val="en-US" w:eastAsia="zh-CN"/>
              </w:rPr>
              <w:t>The</w:t>
            </w:r>
            <w:proofErr w:type="spellEnd"/>
            <w:r w:rsidR="006D7D93">
              <w:rPr>
                <w:rFonts w:ascii="Arial" w:hAnsi="Arial" w:cs="Arial"/>
                <w:sz w:val="20"/>
                <w:szCs w:val="20"/>
                <w:lang w:val="en-US" w:eastAsia="zh-CN"/>
              </w:rPr>
              <w:t xml:space="preserve"> Contracting Entity is </w:t>
            </w:r>
            <w:proofErr w:type="spellStart"/>
            <w:r w:rsidR="006D7D93" w:rsidRPr="006D7D93">
              <w:rPr>
                <w:rFonts w:ascii="Arial" w:hAnsi="Arial" w:cs="Arial"/>
                <w:sz w:val="20"/>
                <w:szCs w:val="20"/>
                <w:lang w:val="en-US" w:eastAsia="zh-CN"/>
              </w:rPr>
              <w:t>is</w:t>
            </w:r>
            <w:proofErr w:type="spellEnd"/>
            <w:r w:rsidR="006D7D93" w:rsidRPr="006D7D93">
              <w:rPr>
                <w:rFonts w:ascii="Arial" w:hAnsi="Arial" w:cs="Arial"/>
                <w:sz w:val="20"/>
                <w:szCs w:val="20"/>
                <w:lang w:val="en-US" w:eastAsia="zh-CN"/>
              </w:rPr>
              <w:t xml:space="preserve"> responsible for coordinating the unloading location with the land plot owners.</w:t>
            </w:r>
          </w:p>
        </w:tc>
      </w:tr>
      <w:tr w:rsidR="00450120" w:rsidRPr="00553ECC" w14:paraId="51E94665" w14:textId="77777777" w:rsidTr="009411EF">
        <w:trPr>
          <w:trHeight w:val="314"/>
        </w:trPr>
        <w:tc>
          <w:tcPr>
            <w:tcW w:w="286" w:type="pct"/>
            <w:vAlign w:val="center"/>
          </w:tcPr>
          <w:p w14:paraId="66283585" w14:textId="6791788D" w:rsidR="00450120" w:rsidRDefault="005C0579" w:rsidP="00C92625">
            <w:pPr>
              <w:jc w:val="center"/>
              <w:rPr>
                <w:rFonts w:ascii="Arial" w:hAnsi="Arial" w:cs="Arial"/>
                <w:sz w:val="20"/>
                <w:szCs w:val="20"/>
              </w:rPr>
            </w:pPr>
            <w:r>
              <w:rPr>
                <w:rFonts w:ascii="Arial" w:hAnsi="Arial" w:cs="Arial"/>
                <w:sz w:val="20"/>
                <w:szCs w:val="20"/>
              </w:rPr>
              <w:t>2.1.1.</w:t>
            </w:r>
          </w:p>
        </w:tc>
        <w:tc>
          <w:tcPr>
            <w:tcW w:w="2238" w:type="pct"/>
          </w:tcPr>
          <w:p w14:paraId="32C28B19" w14:textId="14A7D03F" w:rsidR="00450120" w:rsidRPr="005C0579" w:rsidRDefault="005C0579" w:rsidP="005C0579">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b/>
                <w:bCs/>
                <w:sz w:val="20"/>
                <w:szCs w:val="20"/>
                <w:lang w:val="en-US" w:eastAsia="zh-CN"/>
              </w:rPr>
            </w:pPr>
            <w:proofErr w:type="spellStart"/>
            <w:r w:rsidRPr="005C0579">
              <w:rPr>
                <w:rFonts w:ascii="Arial" w:hAnsi="Arial" w:cs="Arial"/>
                <w:b/>
                <w:bCs/>
                <w:sz w:val="20"/>
                <w:szCs w:val="20"/>
                <w:lang w:val="en-US" w:eastAsia="zh-CN"/>
              </w:rPr>
              <w:t>A</w:t>
            </w:r>
            <w:r w:rsidR="00450120" w:rsidRPr="005C0579">
              <w:rPr>
                <w:rFonts w:ascii="Arial" w:hAnsi="Arial" w:cs="Arial"/>
                <w:b/>
                <w:bCs/>
                <w:sz w:val="20"/>
                <w:szCs w:val="20"/>
                <w:lang w:val="en-US" w:eastAsia="zh-CN"/>
              </w:rPr>
              <w:t>varinio</w:t>
            </w:r>
            <w:proofErr w:type="spellEnd"/>
            <w:r w:rsidR="00450120" w:rsidRPr="005C0579">
              <w:rPr>
                <w:rFonts w:ascii="Arial" w:hAnsi="Arial" w:cs="Arial"/>
                <w:b/>
                <w:bCs/>
                <w:sz w:val="20"/>
                <w:szCs w:val="20"/>
                <w:lang w:val="en-US" w:eastAsia="zh-CN"/>
              </w:rPr>
              <w:t xml:space="preserve"> </w:t>
            </w:r>
            <w:proofErr w:type="spellStart"/>
            <w:r w:rsidR="00450120" w:rsidRPr="005C0579">
              <w:rPr>
                <w:rFonts w:ascii="Arial" w:hAnsi="Arial" w:cs="Arial"/>
                <w:b/>
                <w:bCs/>
                <w:sz w:val="20"/>
                <w:szCs w:val="20"/>
                <w:lang w:val="en-US" w:eastAsia="zh-CN"/>
              </w:rPr>
              <w:t>rezervo</w:t>
            </w:r>
            <w:proofErr w:type="spellEnd"/>
            <w:r w:rsidR="00450120" w:rsidRPr="005C0579">
              <w:rPr>
                <w:rFonts w:ascii="Arial" w:hAnsi="Arial" w:cs="Arial"/>
                <w:b/>
                <w:bCs/>
                <w:sz w:val="20"/>
                <w:szCs w:val="20"/>
                <w:lang w:val="en-US" w:eastAsia="zh-CN"/>
              </w:rPr>
              <w:t xml:space="preserve"> </w:t>
            </w:r>
            <w:proofErr w:type="spellStart"/>
            <w:r w:rsidR="00450120" w:rsidRPr="005C0579">
              <w:rPr>
                <w:rFonts w:ascii="Arial" w:hAnsi="Arial" w:cs="Arial"/>
                <w:b/>
                <w:bCs/>
                <w:sz w:val="20"/>
                <w:szCs w:val="20"/>
                <w:lang w:val="en-US" w:eastAsia="zh-CN"/>
              </w:rPr>
              <w:t>sandė</w:t>
            </w:r>
            <w:r w:rsidR="003731C0">
              <w:rPr>
                <w:rFonts w:ascii="Arial" w:hAnsi="Arial" w:cs="Arial"/>
                <w:b/>
                <w:bCs/>
                <w:sz w:val="20"/>
                <w:szCs w:val="20"/>
                <w:lang w:val="en-US" w:eastAsia="zh-CN"/>
              </w:rPr>
              <w:t>l</w:t>
            </w:r>
            <w:r w:rsidR="00450120" w:rsidRPr="005C0579">
              <w:rPr>
                <w:rFonts w:ascii="Arial" w:hAnsi="Arial" w:cs="Arial"/>
                <w:b/>
                <w:bCs/>
                <w:sz w:val="20"/>
                <w:szCs w:val="20"/>
                <w:lang w:val="en-US" w:eastAsia="zh-CN"/>
              </w:rPr>
              <w:t>i</w:t>
            </w:r>
            <w:r w:rsidR="003731C0">
              <w:rPr>
                <w:rFonts w:ascii="Arial" w:hAnsi="Arial" w:cs="Arial"/>
                <w:b/>
                <w:bCs/>
                <w:sz w:val="20"/>
                <w:szCs w:val="20"/>
                <w:lang w:val="en-US" w:eastAsia="zh-CN"/>
              </w:rPr>
              <w:t>s</w:t>
            </w:r>
            <w:proofErr w:type="spellEnd"/>
            <w:r w:rsidR="00450120" w:rsidRPr="005C0579">
              <w:rPr>
                <w:rFonts w:ascii="Arial" w:hAnsi="Arial" w:cs="Arial"/>
                <w:b/>
                <w:bCs/>
                <w:sz w:val="20"/>
                <w:szCs w:val="20"/>
                <w:lang w:val="en-US" w:eastAsia="zh-CN"/>
              </w:rPr>
              <w:t>:</w:t>
            </w:r>
          </w:p>
          <w:p w14:paraId="3F4CD121" w14:textId="77777777" w:rsidR="005C0579" w:rsidRPr="005C0579" w:rsidRDefault="005C0579" w:rsidP="005C0579">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p>
          <w:p w14:paraId="2F9A1778" w14:textId="19B9E119" w:rsidR="00450120" w:rsidRPr="003731C0" w:rsidRDefault="00450120" w:rsidP="003731C0">
            <w:pPr>
              <w:pStyle w:val="Sraopastraipa"/>
              <w:numPr>
                <w:ilvl w:val="0"/>
                <w:numId w:val="9"/>
              </w:numPr>
              <w:spacing w:before="120"/>
              <w:jc w:val="both"/>
              <w:rPr>
                <w:rFonts w:ascii="Arial" w:hAnsi="Arial" w:cs="Arial"/>
                <w:sz w:val="20"/>
                <w:szCs w:val="20"/>
                <w:lang w:eastAsia="zh-CN"/>
              </w:rPr>
            </w:pPr>
            <w:r w:rsidRPr="005C0579">
              <w:rPr>
                <w:rFonts w:ascii="Arial" w:hAnsi="Arial" w:cs="Arial"/>
                <w:sz w:val="20"/>
                <w:szCs w:val="20"/>
                <w:lang w:eastAsia="zh-CN"/>
              </w:rPr>
              <w:t xml:space="preserve">330/110 </w:t>
            </w:r>
            <w:proofErr w:type="spellStart"/>
            <w:r w:rsidRPr="005C0579">
              <w:rPr>
                <w:rFonts w:ascii="Arial" w:hAnsi="Arial" w:cs="Arial"/>
                <w:sz w:val="20"/>
                <w:szCs w:val="20"/>
                <w:lang w:eastAsia="zh-CN"/>
              </w:rPr>
              <w:t>kV</w:t>
            </w:r>
            <w:proofErr w:type="spellEnd"/>
            <w:r w:rsidRPr="005C0579">
              <w:rPr>
                <w:rFonts w:ascii="Arial" w:hAnsi="Arial" w:cs="Arial"/>
                <w:sz w:val="20"/>
                <w:szCs w:val="20"/>
                <w:lang w:eastAsia="zh-CN"/>
              </w:rPr>
              <w:t xml:space="preserve"> Kauno TP, Pastotės g. </w:t>
            </w:r>
            <w:proofErr w:type="spellStart"/>
            <w:r w:rsidRPr="005C0579">
              <w:rPr>
                <w:rFonts w:ascii="Arial" w:hAnsi="Arial" w:cs="Arial"/>
                <w:sz w:val="20"/>
                <w:szCs w:val="20"/>
                <w:lang w:eastAsia="zh-CN"/>
              </w:rPr>
              <w:t>Biruliškių</w:t>
            </w:r>
            <w:proofErr w:type="spellEnd"/>
            <w:r w:rsidRPr="005C0579">
              <w:rPr>
                <w:rFonts w:ascii="Arial" w:hAnsi="Arial" w:cs="Arial"/>
                <w:sz w:val="20"/>
                <w:szCs w:val="20"/>
                <w:lang w:eastAsia="zh-CN"/>
              </w:rPr>
              <w:t xml:space="preserve"> k., Kauno r. sav.</w:t>
            </w:r>
          </w:p>
        </w:tc>
        <w:tc>
          <w:tcPr>
            <w:tcW w:w="2476" w:type="pct"/>
          </w:tcPr>
          <w:p w14:paraId="2F36B214" w14:textId="0AFD44C4" w:rsidR="00450120" w:rsidRPr="005C0579" w:rsidRDefault="00450120" w:rsidP="00450120">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b/>
                <w:bCs/>
                <w:sz w:val="20"/>
                <w:szCs w:val="20"/>
                <w:lang w:val="en-US" w:eastAsia="zh-CN"/>
              </w:rPr>
            </w:pPr>
            <w:r w:rsidRPr="005C0579">
              <w:rPr>
                <w:rFonts w:ascii="Arial" w:hAnsi="Arial" w:cs="Arial"/>
                <w:b/>
                <w:bCs/>
                <w:sz w:val="20"/>
                <w:szCs w:val="20"/>
                <w:lang w:val="en-US" w:eastAsia="zh-CN"/>
              </w:rPr>
              <w:t>Emergency reserve warehouse:</w:t>
            </w:r>
          </w:p>
          <w:p w14:paraId="0D1A2543" w14:textId="77777777" w:rsidR="005C0579" w:rsidRPr="005C0579" w:rsidRDefault="005C0579" w:rsidP="00450120">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p>
          <w:p w14:paraId="45831C80" w14:textId="6CE60C3E" w:rsidR="00450120" w:rsidRPr="003731C0" w:rsidRDefault="005C0579" w:rsidP="003731C0">
            <w:pPr>
              <w:pStyle w:val="Sraopastraipa"/>
              <w:numPr>
                <w:ilvl w:val="0"/>
                <w:numId w:val="10"/>
              </w:numPr>
              <w:tabs>
                <w:tab w:val="left" w:pos="0"/>
                <w:tab w:val="left" w:pos="426"/>
                <w:tab w:val="left" w:pos="567"/>
              </w:tabs>
              <w:suppressAutoHyphens/>
              <w:autoSpaceDE w:val="0"/>
              <w:autoSpaceDN w:val="0"/>
              <w:adjustRightInd w:val="0"/>
              <w:jc w:val="both"/>
              <w:textAlignment w:val="center"/>
              <w:rPr>
                <w:rFonts w:ascii="Arial" w:hAnsi="Arial" w:cs="Arial"/>
                <w:sz w:val="20"/>
                <w:szCs w:val="20"/>
                <w:lang w:val="en-US" w:eastAsia="zh-CN"/>
              </w:rPr>
            </w:pPr>
            <w:r w:rsidRPr="005C2B29">
              <w:rPr>
                <w:rFonts w:ascii="Arial" w:hAnsi="Arial" w:cs="Arial"/>
                <w:sz w:val="20"/>
                <w:szCs w:val="20"/>
                <w:lang w:val="fi-FI" w:eastAsia="zh-CN"/>
              </w:rPr>
              <w:t xml:space="preserve">   </w:t>
            </w:r>
            <w:r w:rsidR="00450120" w:rsidRPr="005C2B29">
              <w:rPr>
                <w:rFonts w:ascii="Arial" w:hAnsi="Arial" w:cs="Arial"/>
                <w:sz w:val="20"/>
                <w:szCs w:val="20"/>
                <w:lang w:val="fi-FI" w:eastAsia="zh-CN"/>
              </w:rPr>
              <w:t xml:space="preserve">330/110 kV Kaunas TP, Pastotės str. </w:t>
            </w:r>
            <w:proofErr w:type="spellStart"/>
            <w:r w:rsidR="00450120" w:rsidRPr="005C0579">
              <w:rPr>
                <w:rFonts w:ascii="Arial" w:hAnsi="Arial" w:cs="Arial"/>
                <w:sz w:val="20"/>
                <w:szCs w:val="20"/>
                <w:lang w:val="en-US" w:eastAsia="zh-CN"/>
              </w:rPr>
              <w:t>Biruliškių</w:t>
            </w:r>
            <w:proofErr w:type="spellEnd"/>
            <w:r w:rsidR="00450120" w:rsidRPr="005C0579">
              <w:rPr>
                <w:rFonts w:ascii="Arial" w:hAnsi="Arial" w:cs="Arial"/>
                <w:sz w:val="20"/>
                <w:szCs w:val="20"/>
                <w:lang w:val="en-US" w:eastAsia="zh-CN"/>
              </w:rPr>
              <w:t xml:space="preserve"> village, Kaunas district. municipality.</w:t>
            </w:r>
          </w:p>
        </w:tc>
      </w:tr>
      <w:tr w:rsidR="00D07A94" w:rsidRPr="00553ECC" w14:paraId="17A56F3B" w14:textId="77777777" w:rsidTr="009411EF">
        <w:trPr>
          <w:trHeight w:val="314"/>
        </w:trPr>
        <w:tc>
          <w:tcPr>
            <w:tcW w:w="286" w:type="pct"/>
            <w:vAlign w:val="center"/>
          </w:tcPr>
          <w:p w14:paraId="0FBFC4CA" w14:textId="49107C0C" w:rsidR="00D07A94" w:rsidRPr="00553ECC" w:rsidRDefault="00DC2CBA" w:rsidP="00C92625">
            <w:pPr>
              <w:jc w:val="center"/>
              <w:rPr>
                <w:rFonts w:ascii="Arial" w:hAnsi="Arial" w:cs="Arial"/>
                <w:sz w:val="20"/>
                <w:szCs w:val="20"/>
              </w:rPr>
            </w:pPr>
            <w:r>
              <w:rPr>
                <w:rFonts w:ascii="Arial" w:hAnsi="Arial" w:cs="Arial"/>
                <w:sz w:val="20"/>
                <w:szCs w:val="20"/>
              </w:rPr>
              <w:t>2.2</w:t>
            </w:r>
            <w:r w:rsidR="00D07A94" w:rsidRPr="00553ECC">
              <w:rPr>
                <w:rFonts w:ascii="Arial" w:hAnsi="Arial" w:cs="Arial"/>
                <w:sz w:val="20"/>
                <w:szCs w:val="20"/>
              </w:rPr>
              <w:t>.</w:t>
            </w:r>
          </w:p>
        </w:tc>
        <w:tc>
          <w:tcPr>
            <w:tcW w:w="2238" w:type="pct"/>
          </w:tcPr>
          <w:p w14:paraId="4AED3D91" w14:textId="76423CEE" w:rsidR="00D07A94" w:rsidRPr="00553ECC" w:rsidRDefault="006D7D93" w:rsidP="00C9262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6D7D93">
              <w:rPr>
                <w:rFonts w:ascii="Arial" w:hAnsi="Arial" w:cs="Arial"/>
                <w:sz w:val="20"/>
                <w:szCs w:val="20"/>
                <w:lang w:eastAsia="zh-CN"/>
              </w:rPr>
              <w:t>Transportavimo išlaidas nuo Lietuvos-Lenkijos Respublikų sienos iki suderintos iškrovimo vietos apmoka Perkantysis subjektas pagal Sutartyje nurodytą transportavimo išlaidų įkainį. Transportavimo išlaidos iki Lietuvos-Lenkijos Respublikų sienos ir iškrovimo išlaidos įskaičiuojamos į Prekių įkainį</w:t>
            </w:r>
            <w:r>
              <w:rPr>
                <w:rFonts w:ascii="Arial" w:hAnsi="Arial" w:cs="Arial"/>
                <w:sz w:val="20"/>
                <w:szCs w:val="20"/>
                <w:lang w:eastAsia="zh-CN"/>
              </w:rPr>
              <w:t>.</w:t>
            </w:r>
          </w:p>
        </w:tc>
        <w:tc>
          <w:tcPr>
            <w:tcW w:w="2476" w:type="pct"/>
          </w:tcPr>
          <w:p w14:paraId="0A5FC8C2" w14:textId="761ADA3A" w:rsidR="00D07A94" w:rsidRPr="006D7D93" w:rsidRDefault="006D7D93" w:rsidP="00C9262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6D7D93">
              <w:rPr>
                <w:rFonts w:ascii="Arial" w:hAnsi="Arial" w:cs="Arial"/>
                <w:sz w:val="20"/>
                <w:szCs w:val="20"/>
                <w:lang w:val="en-US" w:eastAsia="zh-CN"/>
              </w:rPr>
              <w:t>Transportation costs from the border of the Lithuania</w:t>
            </w:r>
            <w:r>
              <w:rPr>
                <w:rFonts w:ascii="Arial" w:hAnsi="Arial" w:cs="Arial"/>
                <w:sz w:val="20"/>
                <w:szCs w:val="20"/>
                <w:lang w:val="en-US" w:eastAsia="zh-CN"/>
              </w:rPr>
              <w:t>-Poland</w:t>
            </w:r>
            <w:r w:rsidR="00630D7F">
              <w:rPr>
                <w:rFonts w:ascii="Arial" w:hAnsi="Arial" w:cs="Arial"/>
                <w:sz w:val="20"/>
                <w:szCs w:val="20"/>
                <w:lang w:val="en-US" w:eastAsia="zh-CN"/>
              </w:rPr>
              <w:t xml:space="preserve"> Republics</w:t>
            </w:r>
            <w:r w:rsidRPr="006D7D93">
              <w:rPr>
                <w:rFonts w:ascii="Arial" w:hAnsi="Arial" w:cs="Arial"/>
                <w:sz w:val="20"/>
                <w:szCs w:val="20"/>
                <w:lang w:val="en-US" w:eastAsia="zh-CN"/>
              </w:rPr>
              <w:t xml:space="preserve"> to the agreed unloading place shall be paid by the </w:t>
            </w:r>
            <w:r>
              <w:rPr>
                <w:rFonts w:ascii="Arial" w:hAnsi="Arial" w:cs="Arial"/>
                <w:sz w:val="20"/>
                <w:szCs w:val="20"/>
                <w:lang w:val="en-US" w:eastAsia="zh-CN"/>
              </w:rPr>
              <w:t>Contracting Entity</w:t>
            </w:r>
            <w:r w:rsidRPr="006D7D93">
              <w:rPr>
                <w:rFonts w:ascii="Arial" w:hAnsi="Arial" w:cs="Arial"/>
                <w:sz w:val="20"/>
                <w:szCs w:val="20"/>
                <w:lang w:val="en-US" w:eastAsia="zh-CN"/>
              </w:rPr>
              <w:t xml:space="preserve"> in accordance with the transportation cost rate specified in the Agreement. Transportation costs to the border of the Lithuanian-</w:t>
            </w:r>
            <w:r>
              <w:rPr>
                <w:rFonts w:ascii="Arial" w:hAnsi="Arial" w:cs="Arial"/>
                <w:sz w:val="20"/>
                <w:szCs w:val="20"/>
                <w:lang w:val="en-US" w:eastAsia="zh-CN"/>
              </w:rPr>
              <w:t xml:space="preserve">Poland </w:t>
            </w:r>
            <w:r w:rsidR="00630D7F">
              <w:rPr>
                <w:rFonts w:ascii="Arial" w:hAnsi="Arial" w:cs="Arial"/>
                <w:sz w:val="20"/>
                <w:szCs w:val="20"/>
                <w:lang w:val="en-US" w:eastAsia="zh-CN"/>
              </w:rPr>
              <w:t xml:space="preserve">Republics </w:t>
            </w:r>
            <w:r w:rsidRPr="006D7D93">
              <w:rPr>
                <w:rFonts w:ascii="Arial" w:hAnsi="Arial" w:cs="Arial"/>
                <w:sz w:val="20"/>
                <w:szCs w:val="20"/>
                <w:lang w:val="en-US" w:eastAsia="zh-CN"/>
              </w:rPr>
              <w:t>and unloading costs are included in the price of the Goods</w:t>
            </w:r>
            <w:r>
              <w:rPr>
                <w:rFonts w:ascii="Arial" w:hAnsi="Arial" w:cs="Arial"/>
                <w:sz w:val="20"/>
                <w:szCs w:val="20"/>
                <w:lang w:val="en-US" w:eastAsia="zh-CN"/>
              </w:rPr>
              <w:t xml:space="preserve">. </w:t>
            </w:r>
          </w:p>
        </w:tc>
      </w:tr>
      <w:tr w:rsidR="00BD0571" w:rsidRPr="00553ECC" w14:paraId="617AFA1D" w14:textId="77777777" w:rsidTr="00FB5431">
        <w:trPr>
          <w:trHeight w:val="208"/>
        </w:trPr>
        <w:tc>
          <w:tcPr>
            <w:tcW w:w="286" w:type="pct"/>
            <w:vAlign w:val="center"/>
          </w:tcPr>
          <w:p w14:paraId="06CE8C2D" w14:textId="45CD4AF8" w:rsidR="00BD0571" w:rsidRPr="00553ECC" w:rsidRDefault="00DC2CBA" w:rsidP="00C92625">
            <w:pPr>
              <w:jc w:val="center"/>
              <w:rPr>
                <w:rFonts w:ascii="Arial" w:hAnsi="Arial" w:cs="Arial"/>
                <w:sz w:val="20"/>
                <w:szCs w:val="20"/>
              </w:rPr>
            </w:pPr>
            <w:r>
              <w:rPr>
                <w:rFonts w:ascii="Arial" w:hAnsi="Arial" w:cs="Arial"/>
                <w:sz w:val="20"/>
                <w:szCs w:val="20"/>
              </w:rPr>
              <w:t>2.3</w:t>
            </w:r>
            <w:r w:rsidR="00BD0571" w:rsidRPr="00553ECC">
              <w:rPr>
                <w:rFonts w:ascii="Arial" w:hAnsi="Arial" w:cs="Arial"/>
                <w:sz w:val="20"/>
                <w:szCs w:val="20"/>
              </w:rPr>
              <w:t>.</w:t>
            </w:r>
          </w:p>
        </w:tc>
        <w:tc>
          <w:tcPr>
            <w:tcW w:w="2238" w:type="pct"/>
          </w:tcPr>
          <w:p w14:paraId="3CE4614E" w14:textId="5C154077" w:rsidR="00BD0571" w:rsidRPr="00553ECC" w:rsidRDefault="00630D7F" w:rsidP="00C92625">
            <w:pPr>
              <w:jc w:val="both"/>
              <w:rPr>
                <w:rFonts w:ascii="Arial" w:hAnsi="Arial" w:cs="Arial"/>
                <w:sz w:val="20"/>
                <w:szCs w:val="20"/>
              </w:rPr>
            </w:pPr>
            <w:r w:rsidRPr="00630D7F">
              <w:rPr>
                <w:rFonts w:ascii="Arial" w:hAnsi="Arial" w:cs="Arial"/>
                <w:sz w:val="20"/>
                <w:szCs w:val="20"/>
              </w:rPr>
              <w:t xml:space="preserve">Transportavimo išlaidos nuo Lietuvos-Lenkijos Respublikų sienos iki </w:t>
            </w:r>
            <w:r>
              <w:rPr>
                <w:rFonts w:ascii="Arial" w:hAnsi="Arial" w:cs="Arial"/>
                <w:sz w:val="20"/>
                <w:szCs w:val="20"/>
              </w:rPr>
              <w:t xml:space="preserve">suderintos </w:t>
            </w:r>
            <w:r w:rsidRPr="00630D7F">
              <w:rPr>
                <w:rFonts w:ascii="Arial" w:hAnsi="Arial" w:cs="Arial"/>
                <w:sz w:val="20"/>
                <w:szCs w:val="20"/>
              </w:rPr>
              <w:t xml:space="preserve">pristatymo vietos, </w:t>
            </w:r>
            <w:proofErr w:type="spellStart"/>
            <w:r w:rsidRPr="00630D7F">
              <w:rPr>
                <w:rFonts w:ascii="Arial" w:hAnsi="Arial" w:cs="Arial"/>
                <w:sz w:val="20"/>
                <w:szCs w:val="20"/>
              </w:rPr>
              <w:t>aktuojamos</w:t>
            </w:r>
            <w:proofErr w:type="spellEnd"/>
            <w:r w:rsidRPr="00630D7F">
              <w:rPr>
                <w:rFonts w:ascii="Arial" w:hAnsi="Arial" w:cs="Arial"/>
                <w:sz w:val="20"/>
                <w:szCs w:val="20"/>
              </w:rPr>
              <w:t xml:space="preserve"> pagal faktinį maršrutą suderintą su Perkančiuoju subjektu ir kitomis maršrutą derinančiomis institucijomis. Transportavimo išlaidos skaičiuojamos vertinant, vieno vilkiko, vežančio 3 Prekes, maršrutą iki</w:t>
            </w:r>
            <w:r>
              <w:rPr>
                <w:rFonts w:ascii="Arial" w:hAnsi="Arial" w:cs="Arial"/>
                <w:sz w:val="20"/>
                <w:szCs w:val="20"/>
              </w:rPr>
              <w:t xml:space="preserve"> suderintos</w:t>
            </w:r>
            <w:r w:rsidRPr="00630D7F">
              <w:rPr>
                <w:rFonts w:ascii="Arial" w:hAnsi="Arial" w:cs="Arial"/>
                <w:sz w:val="20"/>
                <w:szCs w:val="20"/>
              </w:rPr>
              <w:t xml:space="preserve"> iškrovimo vietos.</w:t>
            </w:r>
          </w:p>
        </w:tc>
        <w:tc>
          <w:tcPr>
            <w:tcW w:w="2476" w:type="pct"/>
          </w:tcPr>
          <w:p w14:paraId="2075C7B4" w14:textId="1CD25E5F" w:rsidR="00BD0571" w:rsidRPr="00917EAA" w:rsidRDefault="00630D7F" w:rsidP="00C92625">
            <w:pPr>
              <w:pStyle w:val="Sraopastraipa"/>
              <w:tabs>
                <w:tab w:val="left" w:pos="426"/>
              </w:tabs>
              <w:ind w:left="0"/>
              <w:jc w:val="both"/>
              <w:rPr>
                <w:rFonts w:ascii="Arial" w:hAnsi="Arial" w:cs="Arial"/>
                <w:sz w:val="20"/>
                <w:szCs w:val="20"/>
                <w:lang w:val="en-US" w:eastAsia="zh-CN"/>
              </w:rPr>
            </w:pPr>
            <w:r w:rsidRPr="00630D7F">
              <w:rPr>
                <w:rFonts w:ascii="Arial" w:hAnsi="Arial" w:cs="Arial"/>
                <w:sz w:val="20"/>
                <w:szCs w:val="20"/>
                <w:lang w:val="en-US" w:eastAsia="zh-CN"/>
              </w:rPr>
              <w:t>Transportation costs from the border of the Lithuanian-Pol</w:t>
            </w:r>
            <w:r>
              <w:rPr>
                <w:rFonts w:ascii="Arial" w:hAnsi="Arial" w:cs="Arial"/>
                <w:sz w:val="20"/>
                <w:szCs w:val="20"/>
                <w:lang w:val="en-US" w:eastAsia="zh-CN"/>
              </w:rPr>
              <w:t>and</w:t>
            </w:r>
            <w:r w:rsidRPr="00630D7F">
              <w:rPr>
                <w:rFonts w:ascii="Arial" w:hAnsi="Arial" w:cs="Arial"/>
                <w:sz w:val="20"/>
                <w:szCs w:val="20"/>
                <w:lang w:val="en-US" w:eastAsia="zh-CN"/>
              </w:rPr>
              <w:t xml:space="preserve"> Republics to the </w:t>
            </w:r>
            <w:r>
              <w:rPr>
                <w:rFonts w:ascii="Arial" w:hAnsi="Arial" w:cs="Arial"/>
                <w:sz w:val="20"/>
                <w:szCs w:val="20"/>
                <w:lang w:val="en-US" w:eastAsia="zh-CN"/>
              </w:rPr>
              <w:t xml:space="preserve">agreed </w:t>
            </w:r>
            <w:r w:rsidRPr="00630D7F">
              <w:rPr>
                <w:rFonts w:ascii="Arial" w:hAnsi="Arial" w:cs="Arial"/>
                <w:sz w:val="20"/>
                <w:szCs w:val="20"/>
                <w:lang w:val="en-US" w:eastAsia="zh-CN"/>
              </w:rPr>
              <w:t xml:space="preserve">place of delivery are actuated according to the actual route coordinated with the Contracting </w:t>
            </w:r>
            <w:r>
              <w:rPr>
                <w:rFonts w:ascii="Arial" w:hAnsi="Arial" w:cs="Arial"/>
                <w:sz w:val="20"/>
                <w:szCs w:val="20"/>
                <w:lang w:val="en-US" w:eastAsia="zh-CN"/>
              </w:rPr>
              <w:t>E</w:t>
            </w:r>
            <w:r w:rsidRPr="00630D7F">
              <w:rPr>
                <w:rFonts w:ascii="Arial" w:hAnsi="Arial" w:cs="Arial"/>
                <w:sz w:val="20"/>
                <w:szCs w:val="20"/>
                <w:lang w:val="en-US" w:eastAsia="zh-CN"/>
              </w:rPr>
              <w:t xml:space="preserve">ntity and other institutions coordinating the route. Transportation costs are calculated by evaluating the route of one truck carrying 3 Goods to the </w:t>
            </w:r>
            <w:r>
              <w:rPr>
                <w:rFonts w:ascii="Arial" w:hAnsi="Arial" w:cs="Arial"/>
                <w:sz w:val="20"/>
                <w:szCs w:val="20"/>
                <w:lang w:val="en-US" w:eastAsia="zh-CN"/>
              </w:rPr>
              <w:t xml:space="preserve">agreed </w:t>
            </w:r>
            <w:r w:rsidRPr="00630D7F">
              <w:rPr>
                <w:rFonts w:ascii="Arial" w:hAnsi="Arial" w:cs="Arial"/>
                <w:sz w:val="20"/>
                <w:szCs w:val="20"/>
                <w:lang w:val="en-US" w:eastAsia="zh-CN"/>
              </w:rPr>
              <w:t>place of unloading.</w:t>
            </w:r>
          </w:p>
        </w:tc>
      </w:tr>
      <w:tr w:rsidR="00630D7F" w:rsidRPr="00553ECC" w14:paraId="1E839491" w14:textId="77777777" w:rsidTr="00FB5431">
        <w:trPr>
          <w:trHeight w:val="208"/>
        </w:trPr>
        <w:tc>
          <w:tcPr>
            <w:tcW w:w="286" w:type="pct"/>
            <w:vAlign w:val="center"/>
          </w:tcPr>
          <w:p w14:paraId="20A7B27C" w14:textId="3F733C6B" w:rsidR="00630D7F" w:rsidRDefault="00630D7F" w:rsidP="00C92625">
            <w:pPr>
              <w:jc w:val="center"/>
              <w:rPr>
                <w:rFonts w:ascii="Arial" w:hAnsi="Arial" w:cs="Arial"/>
                <w:sz w:val="20"/>
                <w:szCs w:val="20"/>
              </w:rPr>
            </w:pPr>
            <w:r>
              <w:rPr>
                <w:rFonts w:ascii="Arial" w:hAnsi="Arial" w:cs="Arial"/>
                <w:sz w:val="20"/>
                <w:szCs w:val="20"/>
              </w:rPr>
              <w:t>2.4.</w:t>
            </w:r>
          </w:p>
        </w:tc>
        <w:tc>
          <w:tcPr>
            <w:tcW w:w="2238" w:type="pct"/>
          </w:tcPr>
          <w:p w14:paraId="5C7706C0" w14:textId="3D3765AE" w:rsidR="00630D7F" w:rsidRPr="00DC2CBA" w:rsidRDefault="00630D7F" w:rsidP="00C9262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C2CBA">
              <w:rPr>
                <w:rFonts w:ascii="Arial" w:hAnsi="Arial" w:cs="Arial"/>
                <w:sz w:val="20"/>
                <w:szCs w:val="20"/>
                <w:lang w:eastAsia="zh-CN"/>
              </w:rPr>
              <w:t>Už Prekių iškrovimą Perkančio subjekto nurodytoje vietoje atsakingas Tiekėjas.</w:t>
            </w:r>
            <w:r>
              <w:rPr>
                <w:rFonts w:ascii="Arial" w:hAnsi="Arial" w:cs="Arial"/>
                <w:sz w:val="20"/>
                <w:szCs w:val="20"/>
                <w:lang w:eastAsia="zh-CN"/>
              </w:rPr>
              <w:t xml:space="preserve"> </w:t>
            </w:r>
            <w:r w:rsidRPr="00630D7F">
              <w:rPr>
                <w:rFonts w:ascii="Arial" w:hAnsi="Arial" w:cs="Arial"/>
                <w:sz w:val="20"/>
                <w:szCs w:val="20"/>
                <w:lang w:eastAsia="zh-CN"/>
              </w:rPr>
              <w:t xml:space="preserve">Tiekėjas nurodytoje vietoje savo sąskaita turi pasirūpinti sandėliavimui reikalingomis medžiagomis. Prekės sandėliavimo vietoje sukraunamos pagal </w:t>
            </w:r>
            <w:r>
              <w:rPr>
                <w:rFonts w:ascii="Arial" w:hAnsi="Arial" w:cs="Arial"/>
                <w:sz w:val="20"/>
                <w:szCs w:val="20"/>
                <w:lang w:eastAsia="zh-CN"/>
              </w:rPr>
              <w:t xml:space="preserve">Techninės specifikacijos </w:t>
            </w:r>
            <w:r w:rsidRPr="00630D7F">
              <w:rPr>
                <w:rFonts w:ascii="Arial" w:hAnsi="Arial" w:cs="Arial"/>
                <w:sz w:val="20"/>
                <w:szCs w:val="20"/>
                <w:lang w:eastAsia="zh-CN"/>
              </w:rPr>
              <w:t>2 pried</w:t>
            </w:r>
            <w:r>
              <w:rPr>
                <w:rFonts w:ascii="Arial" w:hAnsi="Arial" w:cs="Arial"/>
                <w:sz w:val="20"/>
                <w:szCs w:val="20"/>
                <w:lang w:eastAsia="zh-CN"/>
              </w:rPr>
              <w:t>e</w:t>
            </w:r>
            <w:r w:rsidRPr="00630D7F">
              <w:rPr>
                <w:rFonts w:ascii="Arial" w:hAnsi="Arial" w:cs="Arial"/>
                <w:sz w:val="20"/>
                <w:szCs w:val="20"/>
                <w:lang w:eastAsia="zh-CN"/>
              </w:rPr>
              <w:t xml:space="preserve"> </w:t>
            </w:r>
            <w:r>
              <w:rPr>
                <w:rFonts w:ascii="Arial" w:hAnsi="Arial" w:cs="Arial"/>
                <w:sz w:val="20"/>
                <w:szCs w:val="20"/>
                <w:lang w:eastAsia="zh-CN"/>
              </w:rPr>
              <w:t xml:space="preserve">nurodytus </w:t>
            </w:r>
            <w:r w:rsidRPr="00630D7F">
              <w:rPr>
                <w:rFonts w:ascii="Arial" w:hAnsi="Arial" w:cs="Arial"/>
                <w:sz w:val="20"/>
                <w:szCs w:val="20"/>
                <w:lang w:eastAsia="zh-CN"/>
              </w:rPr>
              <w:t>reikalavimus.</w:t>
            </w:r>
          </w:p>
        </w:tc>
        <w:tc>
          <w:tcPr>
            <w:tcW w:w="2476" w:type="pct"/>
          </w:tcPr>
          <w:p w14:paraId="5D4AED6F" w14:textId="55EB882D" w:rsidR="00630D7F" w:rsidRPr="00DC2CBA" w:rsidRDefault="00630D7F" w:rsidP="00C92625">
            <w:pPr>
              <w:pStyle w:val="Sraopastraipa"/>
              <w:tabs>
                <w:tab w:val="left" w:pos="426"/>
              </w:tabs>
              <w:ind w:left="0"/>
              <w:jc w:val="both"/>
              <w:rPr>
                <w:rFonts w:ascii="Arial" w:hAnsi="Arial" w:cs="Arial"/>
                <w:sz w:val="20"/>
                <w:szCs w:val="20"/>
                <w:lang w:val="en-US" w:eastAsia="zh-CN"/>
              </w:rPr>
            </w:pPr>
            <w:r w:rsidRPr="00DC2CBA">
              <w:rPr>
                <w:rFonts w:ascii="Arial" w:hAnsi="Arial" w:cs="Arial"/>
                <w:sz w:val="20"/>
                <w:szCs w:val="20"/>
                <w:lang w:val="en-US" w:eastAsia="zh-CN"/>
              </w:rPr>
              <w:t>The Supplier shall be responsible for unloading</w:t>
            </w:r>
            <w:r>
              <w:rPr>
                <w:rFonts w:ascii="Arial" w:hAnsi="Arial" w:cs="Arial"/>
                <w:sz w:val="20"/>
                <w:szCs w:val="20"/>
                <w:lang w:val="en-US" w:eastAsia="zh-CN"/>
              </w:rPr>
              <w:t xml:space="preserve"> </w:t>
            </w:r>
            <w:r w:rsidRPr="00DC2CBA">
              <w:rPr>
                <w:rFonts w:ascii="Arial" w:hAnsi="Arial" w:cs="Arial"/>
                <w:sz w:val="20"/>
                <w:szCs w:val="20"/>
                <w:lang w:val="en-US" w:eastAsia="zh-CN"/>
              </w:rPr>
              <w:t xml:space="preserve">the Goods at the place specified by the Contracting Entity. </w:t>
            </w:r>
            <w:r w:rsidR="009411EF" w:rsidRPr="009411EF">
              <w:rPr>
                <w:rFonts w:ascii="Arial" w:hAnsi="Arial" w:cs="Arial"/>
                <w:sz w:val="20"/>
                <w:szCs w:val="20"/>
                <w:lang w:val="en-US" w:eastAsia="zh-CN"/>
              </w:rPr>
              <w:t>The supplier must take care of the materials required for storage at the specified location at his own expense. The goods are stacked at the storage place according to the requirements specified in A</w:t>
            </w:r>
            <w:r w:rsidR="009411EF">
              <w:rPr>
                <w:rFonts w:ascii="Arial" w:hAnsi="Arial" w:cs="Arial"/>
                <w:sz w:val="20"/>
                <w:szCs w:val="20"/>
                <w:lang w:val="en-US" w:eastAsia="zh-CN"/>
              </w:rPr>
              <w:t>nne</w:t>
            </w:r>
            <w:r w:rsidR="009411EF" w:rsidRPr="009411EF">
              <w:rPr>
                <w:rFonts w:ascii="Arial" w:hAnsi="Arial" w:cs="Arial"/>
                <w:sz w:val="20"/>
                <w:szCs w:val="20"/>
                <w:lang w:val="en-US" w:eastAsia="zh-CN"/>
              </w:rPr>
              <w:t xml:space="preserve">x 2 </w:t>
            </w:r>
            <w:r w:rsidR="009411EF">
              <w:rPr>
                <w:rFonts w:ascii="Arial" w:hAnsi="Arial" w:cs="Arial"/>
                <w:sz w:val="20"/>
                <w:szCs w:val="20"/>
                <w:lang w:val="en-US" w:eastAsia="zh-CN"/>
              </w:rPr>
              <w:t xml:space="preserve">to </w:t>
            </w:r>
            <w:r w:rsidR="009411EF" w:rsidRPr="009411EF">
              <w:rPr>
                <w:rFonts w:ascii="Arial" w:hAnsi="Arial" w:cs="Arial"/>
                <w:sz w:val="20"/>
                <w:szCs w:val="20"/>
                <w:lang w:val="en-US" w:eastAsia="zh-CN"/>
              </w:rPr>
              <w:t>the Technical Specification.</w:t>
            </w:r>
          </w:p>
        </w:tc>
      </w:tr>
      <w:tr w:rsidR="00B74CED" w:rsidRPr="00553ECC" w14:paraId="64E9296A" w14:textId="77777777" w:rsidTr="00FB5431">
        <w:trPr>
          <w:trHeight w:val="208"/>
        </w:trPr>
        <w:tc>
          <w:tcPr>
            <w:tcW w:w="286" w:type="pct"/>
            <w:vAlign w:val="center"/>
          </w:tcPr>
          <w:p w14:paraId="13CBFEFA" w14:textId="60402E77" w:rsidR="00B74CED" w:rsidRDefault="00B74CED" w:rsidP="00C92625">
            <w:pPr>
              <w:jc w:val="center"/>
              <w:rPr>
                <w:rFonts w:ascii="Arial" w:hAnsi="Arial" w:cs="Arial"/>
                <w:sz w:val="20"/>
                <w:szCs w:val="20"/>
              </w:rPr>
            </w:pPr>
            <w:r>
              <w:rPr>
                <w:rFonts w:ascii="Arial" w:hAnsi="Arial" w:cs="Arial"/>
                <w:sz w:val="20"/>
                <w:szCs w:val="20"/>
              </w:rPr>
              <w:lastRenderedPageBreak/>
              <w:t>2.5.</w:t>
            </w:r>
          </w:p>
        </w:tc>
        <w:tc>
          <w:tcPr>
            <w:tcW w:w="2238" w:type="pct"/>
          </w:tcPr>
          <w:p w14:paraId="2F17F178" w14:textId="77777777" w:rsidR="00B74CED" w:rsidRDefault="00B74CED" w:rsidP="00B74CED">
            <w:pPr>
              <w:jc w:val="both"/>
              <w:rPr>
                <w:rFonts w:ascii="Arial" w:hAnsi="Arial" w:cs="Arial"/>
                <w:sz w:val="20"/>
                <w:szCs w:val="20"/>
              </w:rPr>
            </w:pPr>
            <w:r>
              <w:rPr>
                <w:rFonts w:ascii="Arial" w:hAnsi="Arial" w:cs="Arial"/>
                <w:sz w:val="20"/>
                <w:szCs w:val="20"/>
              </w:rPr>
              <w:t>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Derinant pristatymo laiką Perkantysis subjektas gali pareikalauti nurodyti krovimo darbus vykdančių asmenų vardų ir pavardžių, telefono numerių, automobilių valstybinių numerių</w:t>
            </w:r>
          </w:p>
          <w:p w14:paraId="14018701" w14:textId="449754DF" w:rsidR="00B74CED" w:rsidRPr="00DC2CBA" w:rsidRDefault="00B74CED" w:rsidP="00B74CED">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rPr>
              <w:t>Pažeidus šio punkto reikalavimus Perkantysis subjektas gali nepriimti Prekių ir/ar neįleisti Tiekėjo į sandėlio teritoriją, nepratęsiant Sutarties termino.</w:t>
            </w:r>
          </w:p>
        </w:tc>
        <w:tc>
          <w:tcPr>
            <w:tcW w:w="2476" w:type="pct"/>
          </w:tcPr>
          <w:p w14:paraId="5FA15AC5" w14:textId="77777777" w:rsidR="00B74CED" w:rsidRPr="001677AF" w:rsidRDefault="00B74CED" w:rsidP="00B74CED">
            <w:pPr>
              <w:jc w:val="both"/>
              <w:rPr>
                <w:rFonts w:ascii="Arial" w:hAnsi="Arial" w:cs="Arial"/>
                <w:sz w:val="20"/>
                <w:szCs w:val="20"/>
                <w:lang w:val="en-US"/>
              </w:rPr>
            </w:pPr>
            <w:r w:rsidRPr="001677AF">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19A4DE19" w14:textId="4C242350" w:rsidR="00B74CED" w:rsidRPr="00B74CED" w:rsidRDefault="00B74CED" w:rsidP="00B74CED">
            <w:pPr>
              <w:pStyle w:val="Sraopastraipa"/>
              <w:tabs>
                <w:tab w:val="left" w:pos="426"/>
              </w:tabs>
              <w:ind w:left="0"/>
              <w:jc w:val="both"/>
              <w:rPr>
                <w:rFonts w:ascii="Arial" w:hAnsi="Arial" w:cs="Arial"/>
                <w:sz w:val="20"/>
                <w:szCs w:val="20"/>
                <w:lang w:eastAsia="zh-CN"/>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9411EF" w:rsidRPr="00553ECC" w14:paraId="310C3A03" w14:textId="77777777" w:rsidTr="00FB5431">
        <w:trPr>
          <w:trHeight w:val="230"/>
        </w:trPr>
        <w:tc>
          <w:tcPr>
            <w:tcW w:w="286" w:type="pct"/>
            <w:vAlign w:val="center"/>
          </w:tcPr>
          <w:p w14:paraId="45DA0D71" w14:textId="5900499B" w:rsidR="009411EF" w:rsidRPr="00553ECC" w:rsidRDefault="009411EF" w:rsidP="00C92625">
            <w:pPr>
              <w:jc w:val="center"/>
              <w:rPr>
                <w:rFonts w:ascii="Arial" w:hAnsi="Arial" w:cs="Arial"/>
                <w:sz w:val="20"/>
                <w:szCs w:val="20"/>
              </w:rPr>
            </w:pPr>
            <w:r>
              <w:rPr>
                <w:rFonts w:ascii="Arial" w:hAnsi="Arial" w:cs="Arial"/>
                <w:sz w:val="20"/>
                <w:szCs w:val="20"/>
              </w:rPr>
              <w:t>2.</w:t>
            </w:r>
            <w:r w:rsidR="00B74CED">
              <w:rPr>
                <w:rFonts w:ascii="Arial" w:hAnsi="Arial" w:cs="Arial"/>
                <w:sz w:val="20"/>
                <w:szCs w:val="20"/>
              </w:rPr>
              <w:t>6</w:t>
            </w:r>
            <w:r w:rsidRPr="00553ECC">
              <w:rPr>
                <w:rFonts w:ascii="Arial" w:hAnsi="Arial" w:cs="Arial"/>
                <w:sz w:val="20"/>
                <w:szCs w:val="20"/>
              </w:rPr>
              <w:t>.</w:t>
            </w:r>
          </w:p>
        </w:tc>
        <w:tc>
          <w:tcPr>
            <w:tcW w:w="2238" w:type="pct"/>
          </w:tcPr>
          <w:p w14:paraId="594278E6" w14:textId="0D8B0EB3" w:rsidR="009411EF" w:rsidRPr="00553ECC" w:rsidRDefault="009411EF" w:rsidP="00C9262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C2CBA">
              <w:rPr>
                <w:rFonts w:ascii="Arial" w:hAnsi="Arial" w:cs="Arial"/>
                <w:sz w:val="20"/>
                <w:szCs w:val="20"/>
                <w:lang w:eastAsia="zh-CN"/>
              </w:rPr>
              <w:t>Prekės turi būti naujos, anksčiau niekur nenaudotos, tinkamos naudoti pagal paskirtį.</w:t>
            </w:r>
          </w:p>
        </w:tc>
        <w:tc>
          <w:tcPr>
            <w:tcW w:w="2476" w:type="pct"/>
          </w:tcPr>
          <w:p w14:paraId="6624E904" w14:textId="2ABFA74B" w:rsidR="009411EF" w:rsidRPr="00917EAA" w:rsidRDefault="009411EF" w:rsidP="00C9262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DC2CBA">
              <w:rPr>
                <w:rFonts w:ascii="Arial" w:hAnsi="Arial" w:cs="Arial"/>
                <w:sz w:val="20"/>
                <w:szCs w:val="20"/>
                <w:lang w:val="en-US" w:eastAsia="zh-CN"/>
              </w:rPr>
              <w:t>Goods must be new, not previously used, suitable for their intended use.</w:t>
            </w:r>
          </w:p>
        </w:tc>
      </w:tr>
      <w:tr w:rsidR="009411EF" w:rsidRPr="00553ECC" w14:paraId="357B4808" w14:textId="77777777" w:rsidTr="00FB5431">
        <w:trPr>
          <w:trHeight w:val="415"/>
        </w:trPr>
        <w:tc>
          <w:tcPr>
            <w:tcW w:w="286" w:type="pct"/>
            <w:vAlign w:val="center"/>
          </w:tcPr>
          <w:p w14:paraId="6694E4F9" w14:textId="5F6F620C" w:rsidR="009411EF" w:rsidRPr="00553ECC" w:rsidRDefault="009411EF" w:rsidP="00C92625">
            <w:pPr>
              <w:jc w:val="center"/>
              <w:rPr>
                <w:rFonts w:ascii="Arial" w:hAnsi="Arial" w:cs="Arial"/>
                <w:sz w:val="20"/>
                <w:szCs w:val="20"/>
              </w:rPr>
            </w:pPr>
            <w:r>
              <w:rPr>
                <w:rFonts w:ascii="Arial" w:hAnsi="Arial" w:cs="Arial"/>
                <w:sz w:val="20"/>
                <w:szCs w:val="20"/>
              </w:rPr>
              <w:t>2.</w:t>
            </w:r>
            <w:r w:rsidR="00B74CED">
              <w:rPr>
                <w:rFonts w:ascii="Arial" w:hAnsi="Arial" w:cs="Arial"/>
                <w:sz w:val="20"/>
                <w:szCs w:val="20"/>
              </w:rPr>
              <w:t>7</w:t>
            </w:r>
            <w:r>
              <w:rPr>
                <w:rFonts w:ascii="Arial" w:hAnsi="Arial" w:cs="Arial"/>
                <w:sz w:val="20"/>
                <w:szCs w:val="20"/>
              </w:rPr>
              <w:t>.</w:t>
            </w:r>
          </w:p>
        </w:tc>
        <w:tc>
          <w:tcPr>
            <w:tcW w:w="2238" w:type="pct"/>
          </w:tcPr>
          <w:p w14:paraId="79212255" w14:textId="7C7DA625" w:rsidR="009411EF" w:rsidRPr="00553ECC" w:rsidRDefault="009411EF" w:rsidP="00C9262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C2CBA">
              <w:rPr>
                <w:rFonts w:ascii="Arial" w:hAnsi="Arial" w:cs="Arial"/>
                <w:sz w:val="20"/>
                <w:szCs w:val="20"/>
                <w:lang w:eastAsia="zh-CN"/>
              </w:rPr>
              <w:t>Kartu su Prekėmis turi būti pateikiami visi Techninės specifikacijos 1 priede nurodyti dokumentai,</w:t>
            </w:r>
            <w:r>
              <w:rPr>
                <w:rFonts w:ascii="Arial" w:hAnsi="Arial" w:cs="Arial"/>
                <w:sz w:val="20"/>
                <w:szCs w:val="20"/>
                <w:lang w:eastAsia="zh-CN"/>
              </w:rPr>
              <w:t xml:space="preserve"> </w:t>
            </w:r>
            <w:r w:rsidRPr="00DC2CBA">
              <w:rPr>
                <w:rFonts w:ascii="Arial" w:hAnsi="Arial" w:cs="Arial"/>
                <w:sz w:val="20"/>
                <w:szCs w:val="20"/>
                <w:lang w:eastAsia="zh-CN"/>
              </w:rPr>
              <w:t>pagrindžiantys Prekių atitikimą Techninės specifikacijos 1 priede nurodytiems reikalavimams.</w:t>
            </w:r>
          </w:p>
        </w:tc>
        <w:tc>
          <w:tcPr>
            <w:tcW w:w="2476" w:type="pct"/>
          </w:tcPr>
          <w:p w14:paraId="072F1D14" w14:textId="743FF1CF" w:rsidR="009411EF" w:rsidRPr="00BC7C86" w:rsidRDefault="009411EF" w:rsidP="00C92625">
            <w:pPr>
              <w:pStyle w:val="Sraopastraipa"/>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FB5431">
              <w:rPr>
                <w:rFonts w:ascii="Arial" w:hAnsi="Arial" w:cs="Arial"/>
                <w:sz w:val="20"/>
                <w:szCs w:val="20"/>
                <w:lang w:val="en-US" w:eastAsia="zh-CN"/>
              </w:rPr>
              <w:t>Goods must be accompanied by all the documents specified in Annex 1 to the Technical Specification proving the conformity of the Goods with the requirements</w:t>
            </w:r>
            <w:r>
              <w:rPr>
                <w:rFonts w:ascii="Arial" w:hAnsi="Arial" w:cs="Arial"/>
                <w:sz w:val="20"/>
                <w:szCs w:val="20"/>
                <w:lang w:val="en-US" w:eastAsia="zh-CN"/>
              </w:rPr>
              <w:t xml:space="preserve"> set in Annex 1 to the Technical specification</w:t>
            </w:r>
            <w:r w:rsidRPr="00FB5431">
              <w:rPr>
                <w:rFonts w:ascii="Arial" w:hAnsi="Arial" w:cs="Arial"/>
                <w:sz w:val="20"/>
                <w:szCs w:val="20"/>
                <w:lang w:val="en-US" w:eastAsia="zh-CN"/>
              </w:rPr>
              <w:t>.</w:t>
            </w:r>
          </w:p>
        </w:tc>
      </w:tr>
      <w:tr w:rsidR="009411EF" w:rsidRPr="00553ECC" w14:paraId="05E7F6B2" w14:textId="77777777" w:rsidTr="007174C9">
        <w:trPr>
          <w:trHeight w:val="195"/>
        </w:trPr>
        <w:tc>
          <w:tcPr>
            <w:tcW w:w="286" w:type="pct"/>
            <w:vAlign w:val="center"/>
          </w:tcPr>
          <w:p w14:paraId="1DADD290" w14:textId="0CA20546" w:rsidR="009411EF" w:rsidRPr="00553ECC" w:rsidRDefault="009411EF" w:rsidP="00C92625">
            <w:pPr>
              <w:jc w:val="center"/>
              <w:rPr>
                <w:rFonts w:ascii="Arial" w:hAnsi="Arial" w:cs="Arial"/>
                <w:b/>
                <w:bCs/>
                <w:sz w:val="20"/>
                <w:szCs w:val="20"/>
              </w:rPr>
            </w:pPr>
            <w:r>
              <w:rPr>
                <w:rFonts w:ascii="Arial" w:hAnsi="Arial" w:cs="Arial"/>
                <w:b/>
                <w:bCs/>
                <w:sz w:val="20"/>
                <w:szCs w:val="20"/>
              </w:rPr>
              <w:t>3</w:t>
            </w:r>
            <w:r w:rsidRPr="00553ECC">
              <w:rPr>
                <w:rFonts w:ascii="Arial" w:hAnsi="Arial" w:cs="Arial"/>
                <w:b/>
                <w:bCs/>
                <w:sz w:val="20"/>
                <w:szCs w:val="20"/>
              </w:rPr>
              <w:t xml:space="preserve">. </w:t>
            </w:r>
          </w:p>
        </w:tc>
        <w:tc>
          <w:tcPr>
            <w:tcW w:w="2238" w:type="pct"/>
            <w:vAlign w:val="center"/>
          </w:tcPr>
          <w:p w14:paraId="3073A8F1" w14:textId="3C6F6D51" w:rsidR="009411EF" w:rsidRPr="00553ECC" w:rsidRDefault="009411EF" w:rsidP="00C92625">
            <w:pPr>
              <w:rPr>
                <w:rFonts w:ascii="Arial" w:hAnsi="Arial" w:cs="Arial"/>
                <w:b/>
                <w:bCs/>
                <w:sz w:val="20"/>
                <w:szCs w:val="20"/>
              </w:rPr>
            </w:pPr>
            <w:r w:rsidRPr="00553ECC">
              <w:rPr>
                <w:rFonts w:ascii="Arial" w:hAnsi="Arial" w:cs="Arial"/>
                <w:b/>
                <w:bCs/>
                <w:sz w:val="20"/>
                <w:szCs w:val="20"/>
              </w:rPr>
              <w:t>Priedai:</w:t>
            </w:r>
          </w:p>
        </w:tc>
        <w:tc>
          <w:tcPr>
            <w:tcW w:w="2476" w:type="pct"/>
            <w:vAlign w:val="center"/>
          </w:tcPr>
          <w:p w14:paraId="6024FC17" w14:textId="0173CA85" w:rsidR="009411EF" w:rsidRPr="00A6595B" w:rsidRDefault="009411EF" w:rsidP="00C92625">
            <w:pPr>
              <w:pStyle w:val="Sraopastraipa"/>
              <w:tabs>
                <w:tab w:val="left" w:pos="426"/>
              </w:tabs>
              <w:ind w:left="0"/>
              <w:rPr>
                <w:rFonts w:ascii="Arial" w:hAnsi="Arial" w:cs="Arial"/>
                <w:b/>
                <w:bCs/>
                <w:sz w:val="20"/>
                <w:szCs w:val="20"/>
                <w:lang w:val="en-US"/>
              </w:rPr>
            </w:pPr>
            <w:r w:rsidRPr="00A6595B">
              <w:rPr>
                <w:rFonts w:ascii="Arial" w:hAnsi="Arial" w:cs="Arial"/>
                <w:b/>
                <w:bCs/>
                <w:sz w:val="20"/>
                <w:szCs w:val="20"/>
                <w:lang w:val="en-US"/>
              </w:rPr>
              <w:t>Annexes:</w:t>
            </w:r>
          </w:p>
        </w:tc>
      </w:tr>
      <w:tr w:rsidR="009411EF" w:rsidRPr="00553ECC" w14:paraId="7F00D4F0" w14:textId="77777777" w:rsidTr="00FB5431">
        <w:tc>
          <w:tcPr>
            <w:tcW w:w="2524" w:type="pct"/>
            <w:gridSpan w:val="2"/>
          </w:tcPr>
          <w:p w14:paraId="3FC20B75" w14:textId="2235916D" w:rsidR="009411EF" w:rsidRPr="00553ECC" w:rsidRDefault="009411EF" w:rsidP="00C92625">
            <w:pPr>
              <w:jc w:val="both"/>
              <w:rPr>
                <w:rFonts w:ascii="Arial" w:hAnsi="Arial" w:cs="Arial"/>
                <w:sz w:val="20"/>
                <w:szCs w:val="20"/>
              </w:rPr>
            </w:pPr>
            <w:r w:rsidRPr="00553ECC">
              <w:rPr>
                <w:rFonts w:ascii="Arial" w:hAnsi="Arial" w:cs="Arial"/>
                <w:sz w:val="20"/>
                <w:szCs w:val="20"/>
              </w:rPr>
              <w:t xml:space="preserve">1 priedas – </w:t>
            </w:r>
            <w:r w:rsidRPr="00FB5431">
              <w:rPr>
                <w:rFonts w:ascii="Arial" w:hAnsi="Arial" w:cs="Arial"/>
                <w:sz w:val="20"/>
                <w:szCs w:val="20"/>
              </w:rPr>
              <w:t xml:space="preserve">Oro linijų gelžbetoninių atramų stiebų </w:t>
            </w:r>
            <w:r>
              <w:rPr>
                <w:rFonts w:ascii="Arial" w:hAnsi="Arial" w:cs="Arial"/>
                <w:sz w:val="20"/>
                <w:szCs w:val="20"/>
              </w:rPr>
              <w:t>techniniai</w:t>
            </w:r>
            <w:r w:rsidRPr="00FB5431">
              <w:rPr>
                <w:rFonts w:ascii="Arial" w:hAnsi="Arial" w:cs="Arial"/>
                <w:sz w:val="20"/>
                <w:szCs w:val="20"/>
              </w:rPr>
              <w:t xml:space="preserve"> reikalavimai</w:t>
            </w:r>
            <w:r>
              <w:rPr>
                <w:rFonts w:ascii="Arial" w:hAnsi="Arial" w:cs="Arial"/>
                <w:sz w:val="20"/>
                <w:szCs w:val="20"/>
              </w:rPr>
              <w:t>.</w:t>
            </w:r>
          </w:p>
        </w:tc>
        <w:tc>
          <w:tcPr>
            <w:tcW w:w="2476" w:type="pct"/>
          </w:tcPr>
          <w:p w14:paraId="123E66F7" w14:textId="077B4F3B" w:rsidR="009411EF" w:rsidRPr="00917EAA" w:rsidRDefault="009411EF" w:rsidP="00C92625">
            <w:pPr>
              <w:pStyle w:val="Sraopastraipa"/>
              <w:tabs>
                <w:tab w:val="left" w:pos="426"/>
              </w:tabs>
              <w:ind w:left="0"/>
              <w:jc w:val="both"/>
              <w:rPr>
                <w:rFonts w:ascii="Arial" w:hAnsi="Arial" w:cs="Arial"/>
                <w:sz w:val="20"/>
                <w:szCs w:val="20"/>
                <w:lang w:val="en-US"/>
              </w:rPr>
            </w:pPr>
            <w:r w:rsidRPr="00917EAA">
              <w:rPr>
                <w:rFonts w:ascii="Arial" w:hAnsi="Arial" w:cs="Arial"/>
                <w:sz w:val="20"/>
                <w:szCs w:val="20"/>
                <w:lang w:val="en-US"/>
              </w:rPr>
              <w:t xml:space="preserve">Annex 1 – Technical requirements for overhead lines </w:t>
            </w:r>
            <w:proofErr w:type="spellStart"/>
            <w:r>
              <w:rPr>
                <w:rFonts w:ascii="Arial" w:hAnsi="Arial" w:cs="Arial"/>
                <w:sz w:val="20"/>
                <w:szCs w:val="20"/>
                <w:lang w:val="en-US"/>
              </w:rPr>
              <w:t>forreconcrete</w:t>
            </w:r>
            <w:proofErr w:type="spellEnd"/>
            <w:r>
              <w:rPr>
                <w:rFonts w:ascii="Arial" w:hAnsi="Arial" w:cs="Arial"/>
                <w:sz w:val="20"/>
                <w:szCs w:val="20"/>
                <w:lang w:val="en-US"/>
              </w:rPr>
              <w:t xml:space="preserve"> poles</w:t>
            </w:r>
            <w:r w:rsidRPr="00917EAA">
              <w:rPr>
                <w:rFonts w:ascii="Arial" w:hAnsi="Arial" w:cs="Arial"/>
                <w:sz w:val="20"/>
                <w:szCs w:val="20"/>
                <w:lang w:val="en-US"/>
              </w:rPr>
              <w:t>.</w:t>
            </w:r>
          </w:p>
        </w:tc>
      </w:tr>
      <w:tr w:rsidR="009411EF" w:rsidRPr="00553ECC" w14:paraId="2C378F9B" w14:textId="77777777" w:rsidTr="00FB5431">
        <w:trPr>
          <w:trHeight w:val="53"/>
        </w:trPr>
        <w:tc>
          <w:tcPr>
            <w:tcW w:w="2524" w:type="pct"/>
            <w:gridSpan w:val="2"/>
          </w:tcPr>
          <w:p w14:paraId="64CE556C" w14:textId="40F81B46" w:rsidR="009411EF" w:rsidRPr="00553ECC" w:rsidRDefault="009411EF" w:rsidP="00C92625">
            <w:pPr>
              <w:jc w:val="both"/>
              <w:rPr>
                <w:rFonts w:ascii="Arial" w:hAnsi="Arial" w:cs="Arial"/>
                <w:sz w:val="20"/>
                <w:szCs w:val="20"/>
              </w:rPr>
            </w:pPr>
            <w:r w:rsidRPr="00553ECC">
              <w:rPr>
                <w:rFonts w:ascii="Arial" w:hAnsi="Arial" w:cs="Arial"/>
                <w:sz w:val="20"/>
                <w:szCs w:val="20"/>
              </w:rPr>
              <w:t xml:space="preserve">2 priedas – </w:t>
            </w:r>
            <w:r w:rsidRPr="00FB5431">
              <w:rPr>
                <w:rFonts w:ascii="Arial" w:hAnsi="Arial" w:cs="Arial"/>
                <w:sz w:val="20"/>
                <w:szCs w:val="20"/>
              </w:rPr>
              <w:t>Oro linijų gelžbetoninių atramų stiebų sandėliavimo reikalavimai</w:t>
            </w:r>
            <w:r>
              <w:rPr>
                <w:rFonts w:ascii="Arial" w:hAnsi="Arial" w:cs="Arial"/>
                <w:sz w:val="20"/>
                <w:szCs w:val="20"/>
              </w:rPr>
              <w:t>.</w:t>
            </w:r>
          </w:p>
        </w:tc>
        <w:tc>
          <w:tcPr>
            <w:tcW w:w="2476" w:type="pct"/>
          </w:tcPr>
          <w:p w14:paraId="5AAFFADB" w14:textId="156ECC79" w:rsidR="009411EF" w:rsidRPr="00917EAA" w:rsidRDefault="009411EF" w:rsidP="00C92625">
            <w:pPr>
              <w:pStyle w:val="Sraopastraipa"/>
              <w:tabs>
                <w:tab w:val="left" w:pos="426"/>
              </w:tabs>
              <w:ind w:left="0"/>
              <w:jc w:val="both"/>
              <w:rPr>
                <w:rFonts w:ascii="Arial" w:hAnsi="Arial" w:cs="Arial"/>
                <w:sz w:val="20"/>
                <w:szCs w:val="20"/>
                <w:lang w:val="en-US"/>
              </w:rPr>
            </w:pPr>
            <w:r w:rsidRPr="00917EAA">
              <w:rPr>
                <w:rFonts w:ascii="Arial" w:hAnsi="Arial" w:cs="Arial"/>
                <w:sz w:val="20"/>
                <w:szCs w:val="20"/>
                <w:lang w:val="en-US"/>
              </w:rPr>
              <w:t>Annex</w:t>
            </w:r>
            <w:r>
              <w:rPr>
                <w:rFonts w:ascii="Arial" w:hAnsi="Arial" w:cs="Arial"/>
                <w:sz w:val="20"/>
                <w:szCs w:val="20"/>
                <w:lang w:val="en-US"/>
              </w:rPr>
              <w:t xml:space="preserve"> </w:t>
            </w:r>
            <w:r w:rsidRPr="00917EAA">
              <w:rPr>
                <w:rFonts w:ascii="Arial" w:hAnsi="Arial" w:cs="Arial"/>
                <w:sz w:val="20"/>
                <w:szCs w:val="20"/>
                <w:lang w:val="en-US"/>
              </w:rPr>
              <w:t xml:space="preserve">2 – </w:t>
            </w:r>
            <w:r w:rsidRPr="00FB5431">
              <w:rPr>
                <w:rFonts w:ascii="Arial" w:hAnsi="Arial" w:cs="Arial"/>
                <w:sz w:val="20"/>
                <w:szCs w:val="20"/>
                <w:lang w:val="en-US"/>
              </w:rPr>
              <w:t>Requirements for storage of ferroconcrete poles</w:t>
            </w:r>
            <w:r>
              <w:rPr>
                <w:rFonts w:ascii="Arial" w:hAnsi="Arial" w:cs="Arial"/>
                <w:sz w:val="20"/>
                <w:szCs w:val="20"/>
                <w:lang w:val="en-US"/>
              </w:rPr>
              <w:t>.</w:t>
            </w:r>
          </w:p>
        </w:tc>
      </w:tr>
    </w:tbl>
    <w:p w14:paraId="625161F4" w14:textId="23AD393F" w:rsidR="007D76C7" w:rsidRPr="00D54736" w:rsidRDefault="007D76C7" w:rsidP="00C92625">
      <w:pPr>
        <w:spacing w:line="240" w:lineRule="auto"/>
        <w:rPr>
          <w:rFonts w:ascii="Arial" w:hAnsi="Arial" w:cs="Arial"/>
          <w:sz w:val="20"/>
          <w:szCs w:val="20"/>
        </w:rPr>
      </w:pPr>
    </w:p>
    <w:sectPr w:rsidR="007D76C7" w:rsidRPr="00D54736" w:rsidSect="00A32B4E">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729AD" w14:textId="77777777" w:rsidR="00FE4828" w:rsidRDefault="00FE4828" w:rsidP="00792C08">
      <w:pPr>
        <w:spacing w:after="0" w:line="240" w:lineRule="auto"/>
      </w:pPr>
      <w:r>
        <w:separator/>
      </w:r>
    </w:p>
  </w:endnote>
  <w:endnote w:type="continuationSeparator" w:id="0">
    <w:p w14:paraId="7BEC1FCF" w14:textId="77777777" w:rsidR="00FE4828" w:rsidRDefault="00FE4828" w:rsidP="00792C08">
      <w:pPr>
        <w:spacing w:after="0" w:line="240" w:lineRule="auto"/>
      </w:pPr>
      <w:r>
        <w:continuationSeparator/>
      </w:r>
    </w:p>
  </w:endnote>
  <w:endnote w:type="continuationNotice" w:id="1">
    <w:p w14:paraId="4441BC07" w14:textId="77777777" w:rsidR="00FE4828" w:rsidRDefault="00FE48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1F681" w14:textId="77777777" w:rsidR="00B156CD" w:rsidRDefault="00B156C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D80FC" w14:textId="77777777" w:rsidR="00B156CD" w:rsidRDefault="00B156C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4A540" w14:textId="77777777" w:rsidR="00FE4828" w:rsidRDefault="00FE4828" w:rsidP="00792C08">
      <w:pPr>
        <w:spacing w:after="0" w:line="240" w:lineRule="auto"/>
      </w:pPr>
      <w:r>
        <w:separator/>
      </w:r>
    </w:p>
  </w:footnote>
  <w:footnote w:type="continuationSeparator" w:id="0">
    <w:p w14:paraId="7A6DE85F" w14:textId="77777777" w:rsidR="00FE4828" w:rsidRDefault="00FE4828" w:rsidP="00792C08">
      <w:pPr>
        <w:spacing w:after="0" w:line="240" w:lineRule="auto"/>
      </w:pPr>
      <w:r>
        <w:continuationSeparator/>
      </w:r>
    </w:p>
  </w:footnote>
  <w:footnote w:type="continuationNotice" w:id="1">
    <w:p w14:paraId="59210DE7" w14:textId="77777777" w:rsidR="00FE4828" w:rsidRDefault="00FE48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003E0" w14:textId="77777777" w:rsidR="00B156CD" w:rsidRDefault="00B156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10D7A" w14:textId="77777777" w:rsidR="00B156CD" w:rsidRDefault="00B156C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83FA" w14:textId="5E082913" w:rsidR="00CB2145" w:rsidRDefault="00CB2145" w:rsidP="00CB2145">
    <w:pPr>
      <w:pStyle w:val="Antrats"/>
      <w:jc w:val="right"/>
      <w:rPr>
        <w:rFonts w:ascii="Arial" w:hAnsi="Arial" w:cs="Arial"/>
        <w:sz w:val="20"/>
        <w:szCs w:val="20"/>
      </w:rPr>
    </w:pPr>
    <w:r w:rsidRPr="00CB2145">
      <w:rPr>
        <w:rFonts w:ascii="Arial" w:hAnsi="Arial" w:cs="Arial"/>
        <w:sz w:val="20"/>
        <w:szCs w:val="20"/>
      </w:rPr>
      <w:t xml:space="preserve">SPS 4 priedas / </w:t>
    </w:r>
    <w:proofErr w:type="spellStart"/>
    <w:r w:rsidRPr="00CB2145">
      <w:rPr>
        <w:rFonts w:ascii="Arial" w:hAnsi="Arial" w:cs="Arial"/>
        <w:sz w:val="20"/>
        <w:szCs w:val="20"/>
      </w:rPr>
      <w:t>Annex</w:t>
    </w:r>
    <w:proofErr w:type="spellEnd"/>
    <w:r w:rsidRPr="00CB2145">
      <w:rPr>
        <w:rFonts w:ascii="Arial" w:hAnsi="Arial" w:cs="Arial"/>
        <w:sz w:val="20"/>
        <w:szCs w:val="20"/>
      </w:rPr>
      <w:t xml:space="preserve"> 4 to </w:t>
    </w:r>
    <w:proofErr w:type="spellStart"/>
    <w:r w:rsidRPr="00CB2145">
      <w:rPr>
        <w:rFonts w:ascii="Arial" w:hAnsi="Arial" w:cs="Arial"/>
        <w:sz w:val="20"/>
        <w:szCs w:val="20"/>
      </w:rPr>
      <w:t>the</w:t>
    </w:r>
    <w:proofErr w:type="spellEnd"/>
    <w:r w:rsidRPr="00CB2145">
      <w:rPr>
        <w:rFonts w:ascii="Arial" w:hAnsi="Arial" w:cs="Arial"/>
        <w:sz w:val="20"/>
        <w:szCs w:val="20"/>
      </w:rPr>
      <w:t xml:space="preserve"> </w:t>
    </w:r>
    <w:r w:rsidR="00A32B4E">
      <w:rPr>
        <w:rFonts w:ascii="Arial" w:hAnsi="Arial" w:cs="Arial"/>
        <w:sz w:val="20"/>
        <w:szCs w:val="20"/>
      </w:rPr>
      <w:t>SPC</w:t>
    </w:r>
  </w:p>
  <w:p w14:paraId="7A1CA048" w14:textId="77777777" w:rsidR="00A32B4E" w:rsidRPr="00CB2145" w:rsidRDefault="00A32B4E" w:rsidP="00CB2145">
    <w:pPr>
      <w:pStyle w:val="Antrats"/>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6F5D9A"/>
    <w:multiLevelType w:val="multilevel"/>
    <w:tmpl w:val="A732AC7A"/>
    <w:lvl w:ilvl="0">
      <w:start w:val="1"/>
      <w:numFmt w:val="decimal"/>
      <w:lvlText w:val="%1."/>
      <w:lvlJc w:val="left"/>
      <w:pPr>
        <w:ind w:left="720" w:hanging="360"/>
      </w:pPr>
      <w:rPr>
        <w:rFonts w:hint="default"/>
      </w:rPr>
    </w:lvl>
    <w:lvl w:ilvl="1">
      <w:start w:val="2"/>
      <w:numFmt w:val="decimal"/>
      <w:isLgl/>
      <w:lvlText w:val="%1.%2."/>
      <w:lvlJc w:val="left"/>
      <w:pPr>
        <w:ind w:left="1495" w:hanging="360"/>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405" w:hanging="72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315" w:hanging="1080"/>
      </w:pPr>
      <w:rPr>
        <w:rFonts w:hint="default"/>
      </w:rPr>
    </w:lvl>
    <w:lvl w:ilvl="6">
      <w:start w:val="1"/>
      <w:numFmt w:val="decimal"/>
      <w:isLgl/>
      <w:lvlText w:val="%1.%2.%3.%4.%5.%6.%7."/>
      <w:lvlJc w:val="left"/>
      <w:pPr>
        <w:ind w:left="6450" w:hanging="1440"/>
      </w:pPr>
      <w:rPr>
        <w:rFonts w:hint="default"/>
      </w:rPr>
    </w:lvl>
    <w:lvl w:ilvl="7">
      <w:start w:val="1"/>
      <w:numFmt w:val="decimal"/>
      <w:isLgl/>
      <w:lvlText w:val="%1.%2.%3.%4.%5.%6.%7.%8."/>
      <w:lvlJc w:val="left"/>
      <w:pPr>
        <w:ind w:left="7225" w:hanging="1440"/>
      </w:pPr>
      <w:rPr>
        <w:rFonts w:hint="default"/>
      </w:rPr>
    </w:lvl>
    <w:lvl w:ilvl="8">
      <w:start w:val="1"/>
      <w:numFmt w:val="decimal"/>
      <w:isLgl/>
      <w:lvlText w:val="%1.%2.%3.%4.%5.%6.%7.%8.%9."/>
      <w:lvlJc w:val="left"/>
      <w:pPr>
        <w:ind w:left="8360" w:hanging="1800"/>
      </w:pPr>
      <w:rPr>
        <w:rFonts w:hint="default"/>
      </w:rPr>
    </w:lvl>
  </w:abstractNum>
  <w:abstractNum w:abstractNumId="2" w15:restartNumberingAfterBreak="0">
    <w:nsid w:val="19CC6616"/>
    <w:multiLevelType w:val="hybridMultilevel"/>
    <w:tmpl w:val="5E0440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EF574F1"/>
    <w:multiLevelType w:val="hybridMultilevel"/>
    <w:tmpl w:val="A39E6C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576F15CB"/>
    <w:multiLevelType w:val="multilevel"/>
    <w:tmpl w:val="8F8EA84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AAF0E8B"/>
    <w:multiLevelType w:val="multilevel"/>
    <w:tmpl w:val="2AA426D0"/>
    <w:lvl w:ilvl="0">
      <w:start w:val="1"/>
      <w:numFmt w:val="decimal"/>
      <w:lvlText w:val="%1."/>
      <w:lvlJc w:val="left"/>
      <w:pPr>
        <w:ind w:left="360"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228" w:hanging="720"/>
      </w:pPr>
      <w:rPr>
        <w:rFonts w:hint="default"/>
      </w:rPr>
    </w:lvl>
    <w:lvl w:ilvl="3">
      <w:start w:val="1"/>
      <w:numFmt w:val="decimal"/>
      <w:isLgl/>
      <w:lvlText w:val="%1.%2.%3.%4."/>
      <w:lvlJc w:val="left"/>
      <w:pPr>
        <w:ind w:left="2588" w:hanging="1080"/>
      </w:pPr>
      <w:rPr>
        <w:rFonts w:hint="default"/>
      </w:rPr>
    </w:lvl>
    <w:lvl w:ilvl="4">
      <w:start w:val="1"/>
      <w:numFmt w:val="decimal"/>
      <w:isLgl/>
      <w:lvlText w:val="%1.%2.%3.%4.%5."/>
      <w:lvlJc w:val="left"/>
      <w:pPr>
        <w:ind w:left="2588" w:hanging="1080"/>
      </w:pPr>
      <w:rPr>
        <w:rFonts w:hint="default"/>
      </w:rPr>
    </w:lvl>
    <w:lvl w:ilvl="5">
      <w:start w:val="1"/>
      <w:numFmt w:val="decimal"/>
      <w:isLgl/>
      <w:lvlText w:val="%1.%2.%3.%4.%5.%6."/>
      <w:lvlJc w:val="left"/>
      <w:pPr>
        <w:ind w:left="2948" w:hanging="1440"/>
      </w:pPr>
      <w:rPr>
        <w:rFonts w:hint="default"/>
      </w:rPr>
    </w:lvl>
    <w:lvl w:ilvl="6">
      <w:start w:val="1"/>
      <w:numFmt w:val="decimal"/>
      <w:isLgl/>
      <w:lvlText w:val="%1.%2.%3.%4.%5.%6.%7."/>
      <w:lvlJc w:val="left"/>
      <w:pPr>
        <w:ind w:left="2948" w:hanging="1440"/>
      </w:pPr>
      <w:rPr>
        <w:rFonts w:hint="default"/>
      </w:rPr>
    </w:lvl>
    <w:lvl w:ilvl="7">
      <w:start w:val="1"/>
      <w:numFmt w:val="decimal"/>
      <w:isLgl/>
      <w:lvlText w:val="%1.%2.%3.%4.%5.%6.%7.%8."/>
      <w:lvlJc w:val="left"/>
      <w:pPr>
        <w:ind w:left="3308" w:hanging="1800"/>
      </w:pPr>
      <w:rPr>
        <w:rFonts w:hint="default"/>
      </w:rPr>
    </w:lvl>
    <w:lvl w:ilvl="8">
      <w:start w:val="1"/>
      <w:numFmt w:val="decimal"/>
      <w:isLgl/>
      <w:lvlText w:val="%1.%2.%3.%4.%5.%6.%7.%8.%9."/>
      <w:lvlJc w:val="left"/>
      <w:pPr>
        <w:ind w:left="3668" w:hanging="2160"/>
      </w:pPr>
      <w:rPr>
        <w:rFonts w:hint="default"/>
      </w:rPr>
    </w:lvl>
  </w:abstractNum>
  <w:num w:numId="1" w16cid:durableId="159585710">
    <w:abstractNumId w:val="8"/>
  </w:num>
  <w:num w:numId="2" w16cid:durableId="1766219311">
    <w:abstractNumId w:val="3"/>
  </w:num>
  <w:num w:numId="3" w16cid:durableId="548998743">
    <w:abstractNumId w:val="0"/>
  </w:num>
  <w:num w:numId="4" w16cid:durableId="1418870242">
    <w:abstractNumId w:val="6"/>
  </w:num>
  <w:num w:numId="5" w16cid:durableId="589462305">
    <w:abstractNumId w:val="5"/>
  </w:num>
  <w:num w:numId="6" w16cid:durableId="1085881010">
    <w:abstractNumId w:val="1"/>
  </w:num>
  <w:num w:numId="7" w16cid:durableId="1047725837">
    <w:abstractNumId w:val="7"/>
  </w:num>
  <w:num w:numId="8" w16cid:durableId="76942344">
    <w:abstractNumId w:val="9"/>
  </w:num>
  <w:num w:numId="9" w16cid:durableId="633870171">
    <w:abstractNumId w:val="2"/>
  </w:num>
  <w:num w:numId="10" w16cid:durableId="20771263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717E"/>
    <w:rsid w:val="0005215D"/>
    <w:rsid w:val="0005784A"/>
    <w:rsid w:val="000579A9"/>
    <w:rsid w:val="00091DCE"/>
    <w:rsid w:val="0009784D"/>
    <w:rsid w:val="000A6898"/>
    <w:rsid w:val="000D68A7"/>
    <w:rsid w:val="000E3EA9"/>
    <w:rsid w:val="000E46E7"/>
    <w:rsid w:val="000F1911"/>
    <w:rsid w:val="00110D63"/>
    <w:rsid w:val="0011656F"/>
    <w:rsid w:val="001243F2"/>
    <w:rsid w:val="0014246B"/>
    <w:rsid w:val="0014490C"/>
    <w:rsid w:val="0014566B"/>
    <w:rsid w:val="00156DA7"/>
    <w:rsid w:val="00180B03"/>
    <w:rsid w:val="001A1EA1"/>
    <w:rsid w:val="001A3BE8"/>
    <w:rsid w:val="001C2CA2"/>
    <w:rsid w:val="001F0E07"/>
    <w:rsid w:val="001F21EE"/>
    <w:rsid w:val="0021026F"/>
    <w:rsid w:val="0023303F"/>
    <w:rsid w:val="0024251C"/>
    <w:rsid w:val="002857D8"/>
    <w:rsid w:val="002B7F20"/>
    <w:rsid w:val="002C2F10"/>
    <w:rsid w:val="002C45E2"/>
    <w:rsid w:val="002F2D1A"/>
    <w:rsid w:val="0030144C"/>
    <w:rsid w:val="00313F86"/>
    <w:rsid w:val="00333D92"/>
    <w:rsid w:val="00337996"/>
    <w:rsid w:val="003731C0"/>
    <w:rsid w:val="00380651"/>
    <w:rsid w:val="00391CC1"/>
    <w:rsid w:val="00392250"/>
    <w:rsid w:val="003A266C"/>
    <w:rsid w:val="003A42A3"/>
    <w:rsid w:val="003B5042"/>
    <w:rsid w:val="003C085F"/>
    <w:rsid w:val="003C6AB4"/>
    <w:rsid w:val="003D1657"/>
    <w:rsid w:val="003D4324"/>
    <w:rsid w:val="003F4C10"/>
    <w:rsid w:val="0040218D"/>
    <w:rsid w:val="00407FF5"/>
    <w:rsid w:val="00430435"/>
    <w:rsid w:val="004428F5"/>
    <w:rsid w:val="004456A6"/>
    <w:rsid w:val="00445EF8"/>
    <w:rsid w:val="00450120"/>
    <w:rsid w:val="00485F81"/>
    <w:rsid w:val="00490E74"/>
    <w:rsid w:val="004A1E4A"/>
    <w:rsid w:val="004B2CD8"/>
    <w:rsid w:val="004C06F2"/>
    <w:rsid w:val="004C6540"/>
    <w:rsid w:val="004D4F93"/>
    <w:rsid w:val="005038FE"/>
    <w:rsid w:val="0051059C"/>
    <w:rsid w:val="00511965"/>
    <w:rsid w:val="00537562"/>
    <w:rsid w:val="005424C1"/>
    <w:rsid w:val="005444E3"/>
    <w:rsid w:val="00544F33"/>
    <w:rsid w:val="00550A6F"/>
    <w:rsid w:val="00553ECC"/>
    <w:rsid w:val="0056226C"/>
    <w:rsid w:val="00562ED2"/>
    <w:rsid w:val="0056333D"/>
    <w:rsid w:val="00567B7D"/>
    <w:rsid w:val="005A3DCA"/>
    <w:rsid w:val="005B5873"/>
    <w:rsid w:val="005C0579"/>
    <w:rsid w:val="005C2B29"/>
    <w:rsid w:val="005C63FD"/>
    <w:rsid w:val="005D7598"/>
    <w:rsid w:val="0060306B"/>
    <w:rsid w:val="0061583D"/>
    <w:rsid w:val="00630D7F"/>
    <w:rsid w:val="0065350D"/>
    <w:rsid w:val="00673C3B"/>
    <w:rsid w:val="006749C0"/>
    <w:rsid w:val="00682CE5"/>
    <w:rsid w:val="006A6685"/>
    <w:rsid w:val="006B0895"/>
    <w:rsid w:val="006D589C"/>
    <w:rsid w:val="006D7D93"/>
    <w:rsid w:val="007050FB"/>
    <w:rsid w:val="00705166"/>
    <w:rsid w:val="007174C9"/>
    <w:rsid w:val="00727FB8"/>
    <w:rsid w:val="00734539"/>
    <w:rsid w:val="00736FF5"/>
    <w:rsid w:val="00741FED"/>
    <w:rsid w:val="00771412"/>
    <w:rsid w:val="00786AEB"/>
    <w:rsid w:val="00792C08"/>
    <w:rsid w:val="007B404A"/>
    <w:rsid w:val="007B6BFE"/>
    <w:rsid w:val="007D4853"/>
    <w:rsid w:val="007D76C7"/>
    <w:rsid w:val="007E20AA"/>
    <w:rsid w:val="008045E0"/>
    <w:rsid w:val="00814EF1"/>
    <w:rsid w:val="00820D1E"/>
    <w:rsid w:val="00824525"/>
    <w:rsid w:val="00833556"/>
    <w:rsid w:val="008528D0"/>
    <w:rsid w:val="0086486F"/>
    <w:rsid w:val="008A33EE"/>
    <w:rsid w:val="008A5363"/>
    <w:rsid w:val="008B4D6D"/>
    <w:rsid w:val="008C693C"/>
    <w:rsid w:val="008C6AFA"/>
    <w:rsid w:val="008D1271"/>
    <w:rsid w:val="008D29B6"/>
    <w:rsid w:val="008E41F0"/>
    <w:rsid w:val="008F3DC2"/>
    <w:rsid w:val="009048CC"/>
    <w:rsid w:val="00917EAA"/>
    <w:rsid w:val="00922378"/>
    <w:rsid w:val="009411EF"/>
    <w:rsid w:val="009458A8"/>
    <w:rsid w:val="009518FE"/>
    <w:rsid w:val="0095357A"/>
    <w:rsid w:val="00956CBB"/>
    <w:rsid w:val="009619BF"/>
    <w:rsid w:val="00971189"/>
    <w:rsid w:val="009B25ED"/>
    <w:rsid w:val="009D415D"/>
    <w:rsid w:val="009D6098"/>
    <w:rsid w:val="009E0829"/>
    <w:rsid w:val="009F5290"/>
    <w:rsid w:val="00A029A6"/>
    <w:rsid w:val="00A1642F"/>
    <w:rsid w:val="00A217E8"/>
    <w:rsid w:val="00A2395A"/>
    <w:rsid w:val="00A27A2A"/>
    <w:rsid w:val="00A32B4E"/>
    <w:rsid w:val="00A3735D"/>
    <w:rsid w:val="00A570D2"/>
    <w:rsid w:val="00A62FE8"/>
    <w:rsid w:val="00A6358F"/>
    <w:rsid w:val="00A6595B"/>
    <w:rsid w:val="00A740DE"/>
    <w:rsid w:val="00A9507E"/>
    <w:rsid w:val="00A952DE"/>
    <w:rsid w:val="00AA374F"/>
    <w:rsid w:val="00AB6DBE"/>
    <w:rsid w:val="00AD4B11"/>
    <w:rsid w:val="00B02AA8"/>
    <w:rsid w:val="00B069F1"/>
    <w:rsid w:val="00B103C8"/>
    <w:rsid w:val="00B13D9A"/>
    <w:rsid w:val="00B156CD"/>
    <w:rsid w:val="00B15FFA"/>
    <w:rsid w:val="00B216B4"/>
    <w:rsid w:val="00B40CD5"/>
    <w:rsid w:val="00B43ADB"/>
    <w:rsid w:val="00B43E95"/>
    <w:rsid w:val="00B460E7"/>
    <w:rsid w:val="00B546A5"/>
    <w:rsid w:val="00B62CAD"/>
    <w:rsid w:val="00B74CED"/>
    <w:rsid w:val="00B8124C"/>
    <w:rsid w:val="00B812C8"/>
    <w:rsid w:val="00B86FF8"/>
    <w:rsid w:val="00B95544"/>
    <w:rsid w:val="00BC635D"/>
    <w:rsid w:val="00BC7C86"/>
    <w:rsid w:val="00BC7D7F"/>
    <w:rsid w:val="00BD0571"/>
    <w:rsid w:val="00BD0F41"/>
    <w:rsid w:val="00BD2DA2"/>
    <w:rsid w:val="00BE702D"/>
    <w:rsid w:val="00C1077D"/>
    <w:rsid w:val="00C51263"/>
    <w:rsid w:val="00C518E3"/>
    <w:rsid w:val="00C57E81"/>
    <w:rsid w:val="00C92625"/>
    <w:rsid w:val="00CA6E83"/>
    <w:rsid w:val="00CB2145"/>
    <w:rsid w:val="00CB39F5"/>
    <w:rsid w:val="00CB3A48"/>
    <w:rsid w:val="00CD661C"/>
    <w:rsid w:val="00CE584E"/>
    <w:rsid w:val="00CE668E"/>
    <w:rsid w:val="00CF1541"/>
    <w:rsid w:val="00CF4B97"/>
    <w:rsid w:val="00D01DEC"/>
    <w:rsid w:val="00D0258D"/>
    <w:rsid w:val="00D04B8F"/>
    <w:rsid w:val="00D07A94"/>
    <w:rsid w:val="00D132F6"/>
    <w:rsid w:val="00D20922"/>
    <w:rsid w:val="00D21D77"/>
    <w:rsid w:val="00D54736"/>
    <w:rsid w:val="00D572B3"/>
    <w:rsid w:val="00D72340"/>
    <w:rsid w:val="00D76405"/>
    <w:rsid w:val="00D81606"/>
    <w:rsid w:val="00D9170D"/>
    <w:rsid w:val="00DA4347"/>
    <w:rsid w:val="00DB02F6"/>
    <w:rsid w:val="00DB5AD3"/>
    <w:rsid w:val="00DB6DF6"/>
    <w:rsid w:val="00DC2CBA"/>
    <w:rsid w:val="00DC4CDE"/>
    <w:rsid w:val="00DD1AE4"/>
    <w:rsid w:val="00DE2AD1"/>
    <w:rsid w:val="00DF4D20"/>
    <w:rsid w:val="00E47AA7"/>
    <w:rsid w:val="00E55870"/>
    <w:rsid w:val="00E64561"/>
    <w:rsid w:val="00E718C5"/>
    <w:rsid w:val="00E74032"/>
    <w:rsid w:val="00E90A29"/>
    <w:rsid w:val="00E97EC4"/>
    <w:rsid w:val="00EA43E7"/>
    <w:rsid w:val="00EA7B80"/>
    <w:rsid w:val="00EC6503"/>
    <w:rsid w:val="00EF0E23"/>
    <w:rsid w:val="00EF3B9B"/>
    <w:rsid w:val="00EF78E1"/>
    <w:rsid w:val="00F05FE8"/>
    <w:rsid w:val="00F06580"/>
    <w:rsid w:val="00F10934"/>
    <w:rsid w:val="00F11A50"/>
    <w:rsid w:val="00F15A06"/>
    <w:rsid w:val="00F16523"/>
    <w:rsid w:val="00F245BC"/>
    <w:rsid w:val="00F47A64"/>
    <w:rsid w:val="00F50DAA"/>
    <w:rsid w:val="00F5530D"/>
    <w:rsid w:val="00F63E7E"/>
    <w:rsid w:val="00F65B51"/>
    <w:rsid w:val="00FB5431"/>
    <w:rsid w:val="00FC29F1"/>
    <w:rsid w:val="00FE4828"/>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aliases w:val="Heading 4 Char Char Char Char"/>
    <w:basedOn w:val="prastasis"/>
    <w:next w:val="prastasis"/>
    <w:link w:val="Antrat4Diagrama"/>
    <w:uiPriority w:val="99"/>
    <w:qFormat/>
    <w:rsid w:val="00450120"/>
    <w:pPr>
      <w:keepNext/>
      <w:spacing w:after="120" w:line="240" w:lineRule="auto"/>
      <w:ind w:left="851" w:hanging="851"/>
      <w:jc w:val="both"/>
      <w:outlineLvl w:val="3"/>
    </w:pPr>
    <w:rPr>
      <w:rFonts w:ascii="Calibri" w:eastAsia="Calibri" w:hAnsi="Calibri" w:cs="Times New Roman"/>
      <w:b/>
      <w:i/>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EF0E23"/>
    <w:pPr>
      <w:spacing w:after="0" w:line="240" w:lineRule="auto"/>
    </w:pPr>
  </w:style>
  <w:style w:type="character" w:customStyle="1" w:styleId="Antrat4Diagrama">
    <w:name w:val="Antraštė 4 Diagrama"/>
    <w:aliases w:val="Heading 4 Char Char Char Char Diagrama"/>
    <w:basedOn w:val="Numatytasispastraiposriftas"/>
    <w:link w:val="Antrat4"/>
    <w:uiPriority w:val="99"/>
    <w:rsid w:val="00450120"/>
    <w:rPr>
      <w:rFonts w:ascii="Calibri" w:eastAsia="Calibri" w:hAnsi="Calibri" w:cs="Times New Roman"/>
      <w:b/>
      <w:i/>
      <w:szCs w:val="20"/>
      <w:lang w:val="en-GB"/>
    </w:rPr>
  </w:style>
  <w:style w:type="character" w:customStyle="1" w:styleId="normaltextrun">
    <w:name w:val="normaltextrun"/>
    <w:basedOn w:val="Numatytasispastraiposriftas"/>
    <w:rsid w:val="00450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4157</Words>
  <Characters>2370</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Rimvydas Bastikaitis</cp:lastModifiedBy>
  <cp:revision>10</cp:revision>
  <dcterms:created xsi:type="dcterms:W3CDTF">2024-06-25T06:43:00Z</dcterms:created>
  <dcterms:modified xsi:type="dcterms:W3CDTF">2025-04-18T05:44:00Z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